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C4" w:rsidRPr="006B34B6" w:rsidRDefault="00F066C4" w:rsidP="00F066C4">
      <w:pPr>
        <w:tabs>
          <w:tab w:val="right" w:pos="10065"/>
        </w:tabs>
        <w:spacing w:after="0"/>
        <w:jc w:val="center"/>
        <w:rPr>
          <w:rFonts w:ascii="Marianne" w:hAnsi="Marianne" w:cs="Arial"/>
          <w:b/>
          <w:sz w:val="28"/>
          <w:szCs w:val="20"/>
        </w:rPr>
      </w:pPr>
      <w:r w:rsidRPr="006B34B6">
        <w:rPr>
          <w:rFonts w:ascii="Marianne" w:hAnsi="Marianne" w:cs="Arial"/>
          <w:b/>
          <w:sz w:val="28"/>
          <w:szCs w:val="20"/>
        </w:rPr>
        <w:t>NOTICE POUR LA MISE EN ŒUVRE DES ACTIONS</w:t>
      </w:r>
    </w:p>
    <w:p w:rsidR="00F066C4" w:rsidRPr="006B34B6" w:rsidRDefault="00F066C4" w:rsidP="00F066C4">
      <w:pPr>
        <w:tabs>
          <w:tab w:val="right" w:pos="10065"/>
        </w:tabs>
        <w:jc w:val="center"/>
        <w:rPr>
          <w:rFonts w:ascii="Marianne" w:hAnsi="Marianne" w:cs="Arial"/>
          <w:b/>
          <w:sz w:val="28"/>
          <w:szCs w:val="20"/>
        </w:rPr>
      </w:pPr>
      <w:r w:rsidRPr="006B34B6">
        <w:rPr>
          <w:rFonts w:ascii="Marianne" w:hAnsi="Marianne" w:cs="Arial"/>
          <w:b/>
          <w:sz w:val="28"/>
          <w:szCs w:val="20"/>
        </w:rPr>
        <w:t>DU P</w:t>
      </w:r>
      <w:r w:rsidR="006B34B6">
        <w:rPr>
          <w:rFonts w:ascii="Marianne" w:hAnsi="Marianne" w:cs="Arial"/>
          <w:b/>
          <w:sz w:val="28"/>
          <w:szCs w:val="20"/>
        </w:rPr>
        <w:t>LAN ACADÉMIQUE DE FORMATION 2021-2022</w:t>
      </w:r>
    </w:p>
    <w:p w:rsidR="002B702D" w:rsidRPr="006B34B6" w:rsidRDefault="00F066C4" w:rsidP="00F066C4">
      <w:pPr>
        <w:tabs>
          <w:tab w:val="right" w:pos="10065"/>
        </w:tabs>
        <w:jc w:val="both"/>
        <w:rPr>
          <w:rFonts w:ascii="Marianne" w:hAnsi="Marianne" w:cs="Arial"/>
          <w:sz w:val="18"/>
          <w:szCs w:val="20"/>
        </w:rPr>
      </w:pPr>
      <w:r w:rsidRPr="006B34B6">
        <w:rPr>
          <w:rFonts w:ascii="Marianne" w:hAnsi="Marianne" w:cs="Arial"/>
          <w:sz w:val="28"/>
          <w:szCs w:val="20"/>
        </w:rPr>
        <w:t xml:space="preserve"> </w:t>
      </w:r>
    </w:p>
    <w:p w:rsidR="00F066C4" w:rsidRPr="006B34B6" w:rsidRDefault="00F066C4" w:rsidP="007957A8">
      <w:pPr>
        <w:pBdr>
          <w:top w:val="single" w:sz="4" w:space="1" w:color="auto"/>
          <w:left w:val="single" w:sz="4" w:space="4" w:color="auto"/>
          <w:bottom w:val="single" w:sz="4" w:space="1" w:color="auto"/>
          <w:right w:val="single" w:sz="4" w:space="4" w:color="auto"/>
        </w:pBdr>
        <w:tabs>
          <w:tab w:val="right" w:pos="10065"/>
        </w:tabs>
        <w:spacing w:after="0"/>
        <w:jc w:val="center"/>
        <w:rPr>
          <w:rFonts w:ascii="Marianne" w:hAnsi="Marianne" w:cs="Arial"/>
          <w:b/>
          <w:sz w:val="24"/>
          <w:szCs w:val="20"/>
        </w:rPr>
      </w:pPr>
      <w:r w:rsidRPr="006B34B6">
        <w:rPr>
          <w:rFonts w:ascii="Marianne" w:hAnsi="Marianne" w:cs="Arial"/>
          <w:b/>
          <w:sz w:val="24"/>
          <w:szCs w:val="20"/>
        </w:rPr>
        <w:t>Toute demande d’ouverture de formation</w:t>
      </w:r>
      <w:r w:rsidR="006E6870">
        <w:rPr>
          <w:rFonts w:ascii="Marianne" w:hAnsi="Marianne" w:cs="Arial"/>
          <w:b/>
          <w:sz w:val="24"/>
          <w:szCs w:val="20"/>
        </w:rPr>
        <w:t xml:space="preserve"> doit être reçue à la DFIE</w:t>
      </w:r>
    </w:p>
    <w:p w:rsidR="00F066C4" w:rsidRPr="006B34B6" w:rsidRDefault="00F066C4" w:rsidP="007957A8">
      <w:pPr>
        <w:pBdr>
          <w:top w:val="single" w:sz="4" w:space="1" w:color="auto"/>
          <w:left w:val="single" w:sz="4" w:space="4" w:color="auto"/>
          <w:bottom w:val="single" w:sz="4" w:space="1" w:color="auto"/>
          <w:right w:val="single" w:sz="4" w:space="4" w:color="auto"/>
        </w:pBdr>
        <w:tabs>
          <w:tab w:val="right" w:pos="10065"/>
        </w:tabs>
        <w:jc w:val="center"/>
        <w:rPr>
          <w:rFonts w:ascii="Marianne" w:hAnsi="Marianne" w:cs="Arial"/>
          <w:b/>
          <w:sz w:val="24"/>
          <w:szCs w:val="20"/>
        </w:rPr>
      </w:pPr>
      <w:proofErr w:type="gramStart"/>
      <w:r w:rsidRPr="006B34B6">
        <w:rPr>
          <w:rFonts w:ascii="Marianne" w:hAnsi="Marianne" w:cs="Arial"/>
          <w:b/>
          <w:sz w:val="24"/>
          <w:szCs w:val="20"/>
        </w:rPr>
        <w:t>au</w:t>
      </w:r>
      <w:proofErr w:type="gramEnd"/>
      <w:r w:rsidRPr="006B34B6">
        <w:rPr>
          <w:rFonts w:ascii="Marianne" w:hAnsi="Marianne" w:cs="Arial"/>
          <w:b/>
          <w:sz w:val="24"/>
          <w:szCs w:val="20"/>
        </w:rPr>
        <w:t xml:space="preserve"> moins cinq semaines avant le début de l’action.</w:t>
      </w:r>
    </w:p>
    <w:p w:rsidR="00F066C4" w:rsidRPr="006B34B6" w:rsidRDefault="00F066C4" w:rsidP="007957A8">
      <w:pPr>
        <w:pBdr>
          <w:top w:val="single" w:sz="4" w:space="1" w:color="auto"/>
          <w:left w:val="single" w:sz="4" w:space="4" w:color="auto"/>
          <w:bottom w:val="single" w:sz="4" w:space="1" w:color="auto"/>
          <w:right w:val="single" w:sz="4" w:space="4" w:color="auto"/>
        </w:pBdr>
        <w:tabs>
          <w:tab w:val="right" w:pos="10065"/>
        </w:tabs>
        <w:jc w:val="both"/>
        <w:rPr>
          <w:rFonts w:ascii="Marianne" w:hAnsi="Marianne" w:cs="Arial"/>
          <w:szCs w:val="20"/>
        </w:rPr>
      </w:pPr>
      <w:r w:rsidRPr="006B34B6">
        <w:rPr>
          <w:rFonts w:ascii="Marianne" w:hAnsi="Marianne" w:cs="Arial"/>
          <w:szCs w:val="20"/>
        </w:rPr>
        <w:t>Le respect de ces échéances est indispensable pour garantir la mise en œuvre des actions de formation. Il est impératif de se conformer à la procédure décrite ci-dessous qui permet de préparer les conventions avec les intervenants ou les lieux d’accueil et d’engager la dépense prévue auprès de la division budgétaire et financière.</w:t>
      </w:r>
    </w:p>
    <w:p w:rsidR="00F066C4" w:rsidRPr="006B34B6" w:rsidRDefault="00F066C4" w:rsidP="007957A8">
      <w:pPr>
        <w:pBdr>
          <w:top w:val="single" w:sz="4" w:space="1" w:color="auto"/>
          <w:left w:val="single" w:sz="4" w:space="4" w:color="auto"/>
          <w:bottom w:val="single" w:sz="4" w:space="1" w:color="auto"/>
          <w:right w:val="single" w:sz="4" w:space="4" w:color="auto"/>
        </w:pBdr>
        <w:tabs>
          <w:tab w:val="right" w:pos="10065"/>
        </w:tabs>
        <w:jc w:val="both"/>
        <w:rPr>
          <w:rFonts w:ascii="Marianne" w:hAnsi="Marianne" w:cs="Arial"/>
          <w:szCs w:val="20"/>
        </w:rPr>
      </w:pPr>
      <w:r w:rsidRPr="006B34B6">
        <w:rPr>
          <w:rFonts w:ascii="Marianne" w:hAnsi="Marianne" w:cs="Arial"/>
          <w:szCs w:val="20"/>
        </w:rPr>
        <w:t xml:space="preserve">La gestion des candidatures, l’établissement, l’envoi, la réception et la remise des convocations des stagiaires en établissement nécessitent la transmission du dossier </w:t>
      </w:r>
      <w:r w:rsidR="003A4BE0">
        <w:rPr>
          <w:rFonts w:ascii="Marianne" w:hAnsi="Marianne" w:cs="Arial"/>
          <w:szCs w:val="20"/>
        </w:rPr>
        <w:t>d’ouverture complet en</w:t>
      </w:r>
      <w:r w:rsidR="007957A8" w:rsidRPr="006B34B6">
        <w:rPr>
          <w:rFonts w:ascii="Marianne" w:hAnsi="Marianne" w:cs="Arial"/>
          <w:szCs w:val="20"/>
        </w:rPr>
        <w:t xml:space="preserve"> respectant ces délais (fiche A - intervenant, fiche B – demande de dépense, fiche C – </w:t>
      </w:r>
      <w:r w:rsidR="005E3408" w:rsidRPr="006B34B6">
        <w:rPr>
          <w:rFonts w:ascii="Marianne" w:hAnsi="Marianne" w:cs="Arial"/>
          <w:szCs w:val="20"/>
        </w:rPr>
        <w:t>inscription par liste</w:t>
      </w:r>
      <w:r w:rsidR="007957A8" w:rsidRPr="006B34B6">
        <w:rPr>
          <w:rFonts w:ascii="Marianne" w:hAnsi="Marianne" w:cs="Arial"/>
          <w:szCs w:val="20"/>
        </w:rPr>
        <w:t>).</w:t>
      </w:r>
    </w:p>
    <w:p w:rsidR="007957A8" w:rsidRPr="006B34B6" w:rsidRDefault="007957A8" w:rsidP="007957A8">
      <w:pPr>
        <w:pStyle w:val="Paragraphedeliste"/>
        <w:numPr>
          <w:ilvl w:val="0"/>
          <w:numId w:val="1"/>
        </w:numPr>
        <w:tabs>
          <w:tab w:val="left" w:pos="284"/>
        </w:tabs>
        <w:ind w:left="0" w:firstLine="0"/>
        <w:jc w:val="both"/>
        <w:rPr>
          <w:rFonts w:ascii="Marianne" w:hAnsi="Marianne" w:cs="Arial"/>
          <w:b/>
          <w:szCs w:val="20"/>
        </w:rPr>
      </w:pPr>
      <w:r w:rsidRPr="006B34B6">
        <w:rPr>
          <w:rFonts w:ascii="Marianne" w:hAnsi="Marianne" w:cs="Arial"/>
          <w:b/>
          <w:szCs w:val="20"/>
        </w:rPr>
        <w:t>LE PROCESSUS DE DÉPENSE</w:t>
      </w:r>
    </w:p>
    <w:p w:rsidR="007957A8" w:rsidRPr="006B34B6" w:rsidRDefault="007957A8" w:rsidP="007957A8">
      <w:pPr>
        <w:tabs>
          <w:tab w:val="right" w:pos="10065"/>
        </w:tabs>
        <w:jc w:val="both"/>
        <w:rPr>
          <w:rFonts w:ascii="Marianne" w:hAnsi="Marianne" w:cs="Arial"/>
          <w:szCs w:val="20"/>
        </w:rPr>
      </w:pPr>
      <w:r w:rsidRPr="006B34B6">
        <w:rPr>
          <w:rFonts w:ascii="Marianne" w:hAnsi="Marianne" w:cs="Arial"/>
          <w:szCs w:val="20"/>
        </w:rPr>
        <w:t>Les règles suivantes s’imposent à toute démarche susceptible de générer une dépense</w:t>
      </w:r>
      <w:r w:rsidRPr="006B34B6">
        <w:rPr>
          <w:rFonts w:ascii="Calibri" w:hAnsi="Calibri" w:cs="Calibri"/>
          <w:szCs w:val="20"/>
        </w:rPr>
        <w:t> </w:t>
      </w:r>
      <w:r w:rsidRPr="006B34B6">
        <w:rPr>
          <w:rFonts w:ascii="Marianne" w:hAnsi="Marianne" w:cs="Arial"/>
          <w:szCs w:val="20"/>
        </w:rPr>
        <w:t>:</w:t>
      </w:r>
    </w:p>
    <w:p w:rsidR="004F65B4" w:rsidRPr="006B34B6" w:rsidRDefault="007957A8" w:rsidP="004F65B4">
      <w:pPr>
        <w:pStyle w:val="Paragraphedeliste"/>
        <w:numPr>
          <w:ilvl w:val="0"/>
          <w:numId w:val="2"/>
        </w:numPr>
        <w:tabs>
          <w:tab w:val="right" w:pos="10065"/>
        </w:tabs>
        <w:jc w:val="both"/>
        <w:rPr>
          <w:rFonts w:ascii="Marianne" w:hAnsi="Marianne" w:cs="Arial"/>
          <w:b/>
          <w:szCs w:val="20"/>
        </w:rPr>
      </w:pPr>
      <w:r w:rsidRPr="006B34B6">
        <w:rPr>
          <w:rFonts w:ascii="Marianne" w:hAnsi="Marianne" w:cs="Arial"/>
          <w:b/>
          <w:szCs w:val="20"/>
        </w:rPr>
        <w:t>La dépense doit être anticipée</w:t>
      </w:r>
      <w:r w:rsidRPr="006B34B6">
        <w:rPr>
          <w:rFonts w:ascii="Calibri" w:hAnsi="Calibri" w:cs="Calibri"/>
          <w:b/>
          <w:szCs w:val="20"/>
        </w:rPr>
        <w:t> </w:t>
      </w:r>
      <w:r w:rsidRPr="006B34B6">
        <w:rPr>
          <w:rFonts w:ascii="Marianne" w:hAnsi="Marianne" w:cs="Arial"/>
          <w:b/>
          <w:szCs w:val="20"/>
        </w:rPr>
        <w:t>:</w:t>
      </w:r>
    </w:p>
    <w:p w:rsidR="004F65B4" w:rsidRPr="006B34B6" w:rsidRDefault="004F65B4" w:rsidP="004F65B4">
      <w:pPr>
        <w:tabs>
          <w:tab w:val="right" w:pos="10065"/>
        </w:tabs>
        <w:spacing w:after="0"/>
        <w:jc w:val="both"/>
        <w:rPr>
          <w:rFonts w:ascii="Marianne" w:hAnsi="Marianne" w:cs="Arial"/>
          <w:b/>
          <w:sz w:val="2"/>
          <w:szCs w:val="20"/>
        </w:rPr>
      </w:pPr>
    </w:p>
    <w:p w:rsidR="004F65B4" w:rsidRPr="006B34B6" w:rsidRDefault="004F65B4" w:rsidP="004F65B4">
      <w:pPr>
        <w:pStyle w:val="Paragraphedeliste"/>
        <w:numPr>
          <w:ilvl w:val="0"/>
          <w:numId w:val="5"/>
        </w:numPr>
        <w:tabs>
          <w:tab w:val="right" w:pos="10065"/>
        </w:tabs>
        <w:ind w:left="1134"/>
        <w:jc w:val="both"/>
        <w:rPr>
          <w:rFonts w:ascii="Marianne" w:hAnsi="Marianne" w:cs="Arial"/>
          <w:szCs w:val="20"/>
        </w:rPr>
      </w:pPr>
      <w:proofErr w:type="gramStart"/>
      <w:r w:rsidRPr="006B34B6">
        <w:rPr>
          <w:rFonts w:ascii="Marianne" w:hAnsi="Marianne" w:cs="Arial"/>
          <w:szCs w:val="20"/>
        </w:rPr>
        <w:t>toute</w:t>
      </w:r>
      <w:proofErr w:type="gramEnd"/>
      <w:r w:rsidRPr="006B34B6">
        <w:rPr>
          <w:rFonts w:ascii="Marianne" w:hAnsi="Marianne" w:cs="Arial"/>
          <w:szCs w:val="20"/>
        </w:rPr>
        <w:t xml:space="preserve"> dépense doit être inscrite au budget prévisionnel</w:t>
      </w:r>
      <w:r w:rsidRPr="006B34B6">
        <w:rPr>
          <w:rFonts w:ascii="Calibri" w:hAnsi="Calibri" w:cs="Calibri"/>
          <w:szCs w:val="20"/>
        </w:rPr>
        <w:t> </w:t>
      </w:r>
      <w:r w:rsidRPr="006B34B6">
        <w:rPr>
          <w:rFonts w:ascii="Marianne" w:hAnsi="Marianne" w:cs="Arial"/>
          <w:szCs w:val="20"/>
        </w:rPr>
        <w:t>;</w:t>
      </w:r>
    </w:p>
    <w:p w:rsidR="004F65B4" w:rsidRPr="006B34B6" w:rsidRDefault="004F65B4" w:rsidP="004F65B4">
      <w:pPr>
        <w:pStyle w:val="Paragraphedeliste"/>
        <w:numPr>
          <w:ilvl w:val="0"/>
          <w:numId w:val="5"/>
        </w:numPr>
        <w:tabs>
          <w:tab w:val="right" w:pos="10065"/>
        </w:tabs>
        <w:ind w:left="1134"/>
        <w:jc w:val="both"/>
        <w:rPr>
          <w:rFonts w:ascii="Marianne" w:hAnsi="Marianne" w:cs="Arial"/>
          <w:szCs w:val="20"/>
        </w:rPr>
      </w:pPr>
      <w:proofErr w:type="gramStart"/>
      <w:r w:rsidRPr="006B34B6">
        <w:rPr>
          <w:rFonts w:ascii="Marianne" w:hAnsi="Marianne" w:cs="Arial"/>
          <w:szCs w:val="20"/>
        </w:rPr>
        <w:t>toute</w:t>
      </w:r>
      <w:proofErr w:type="gramEnd"/>
      <w:r w:rsidRPr="006B34B6">
        <w:rPr>
          <w:rFonts w:ascii="Marianne" w:hAnsi="Marianne" w:cs="Arial"/>
          <w:szCs w:val="20"/>
        </w:rPr>
        <w:t xml:space="preserve"> action de formation doit être inscrite au plan académique de formation et, pour chaque action, tout acte conduisant à une dépense (paiement d’un intervenant, location d’une salle, remboursement de frais de déplacement…) doit avoir été chiffré et avoir été autorisé par la </w:t>
      </w:r>
      <w:proofErr w:type="spellStart"/>
      <w:r w:rsidRPr="006B34B6">
        <w:rPr>
          <w:rFonts w:ascii="Marianne" w:hAnsi="Marianne" w:cs="Arial"/>
          <w:szCs w:val="20"/>
        </w:rPr>
        <w:t>Dfie</w:t>
      </w:r>
      <w:proofErr w:type="spellEnd"/>
      <w:r w:rsidRPr="006B34B6">
        <w:rPr>
          <w:rFonts w:ascii="Calibri" w:hAnsi="Calibri" w:cs="Calibri"/>
          <w:szCs w:val="20"/>
        </w:rPr>
        <w:t> </w:t>
      </w:r>
      <w:r w:rsidRPr="006B34B6">
        <w:rPr>
          <w:rFonts w:ascii="Marianne" w:hAnsi="Marianne" w:cs="Arial"/>
          <w:szCs w:val="20"/>
        </w:rPr>
        <w:t>;</w:t>
      </w:r>
    </w:p>
    <w:p w:rsidR="004F65B4" w:rsidRPr="006B34B6" w:rsidRDefault="004F65B4" w:rsidP="004F65B4">
      <w:pPr>
        <w:pStyle w:val="Paragraphedeliste"/>
        <w:numPr>
          <w:ilvl w:val="0"/>
          <w:numId w:val="5"/>
        </w:numPr>
        <w:tabs>
          <w:tab w:val="right" w:pos="10065"/>
        </w:tabs>
        <w:ind w:left="1134"/>
        <w:jc w:val="both"/>
        <w:rPr>
          <w:rFonts w:ascii="Marianne" w:hAnsi="Marianne" w:cs="Arial"/>
          <w:szCs w:val="20"/>
        </w:rPr>
      </w:pPr>
      <w:proofErr w:type="gramStart"/>
      <w:r w:rsidRPr="006B34B6">
        <w:rPr>
          <w:rFonts w:ascii="Marianne" w:hAnsi="Marianne" w:cs="Arial"/>
          <w:szCs w:val="20"/>
        </w:rPr>
        <w:t>les</w:t>
      </w:r>
      <w:proofErr w:type="gramEnd"/>
      <w:r w:rsidRPr="006B34B6">
        <w:rPr>
          <w:rFonts w:ascii="Marianne" w:hAnsi="Marianne" w:cs="Arial"/>
          <w:szCs w:val="20"/>
        </w:rPr>
        <w:t xml:space="preserve"> responsables de formation ont reçu, à l’issue des commissions d’expertise, des fiches retraçant les décision</w:t>
      </w:r>
      <w:r w:rsidR="00A8509D" w:rsidRPr="006B34B6">
        <w:rPr>
          <w:rFonts w:ascii="Marianne" w:hAnsi="Marianne" w:cs="Arial"/>
          <w:szCs w:val="20"/>
        </w:rPr>
        <w:t>s</w:t>
      </w:r>
      <w:r w:rsidRPr="006B34B6">
        <w:rPr>
          <w:rFonts w:ascii="Marianne" w:hAnsi="Marianne" w:cs="Arial"/>
          <w:szCs w:val="20"/>
        </w:rPr>
        <w:t>, notamment budgétaires.</w:t>
      </w:r>
    </w:p>
    <w:p w:rsidR="009C5717" w:rsidRPr="006B34B6" w:rsidRDefault="009C5717" w:rsidP="009C5717">
      <w:pPr>
        <w:tabs>
          <w:tab w:val="right" w:pos="10065"/>
        </w:tabs>
        <w:spacing w:after="0"/>
        <w:jc w:val="both"/>
        <w:rPr>
          <w:rFonts w:ascii="Marianne" w:hAnsi="Marianne" w:cs="Arial"/>
          <w:sz w:val="2"/>
          <w:szCs w:val="20"/>
        </w:rPr>
      </w:pPr>
    </w:p>
    <w:p w:rsidR="004F65B4" w:rsidRPr="006B34B6" w:rsidRDefault="004F65B4" w:rsidP="004F65B4">
      <w:pPr>
        <w:pStyle w:val="Paragraphedeliste"/>
        <w:numPr>
          <w:ilvl w:val="0"/>
          <w:numId w:val="2"/>
        </w:numPr>
        <w:tabs>
          <w:tab w:val="right" w:pos="10065"/>
        </w:tabs>
        <w:jc w:val="both"/>
        <w:rPr>
          <w:rFonts w:ascii="Marianne" w:hAnsi="Marianne" w:cs="Arial"/>
          <w:b/>
          <w:szCs w:val="20"/>
        </w:rPr>
      </w:pPr>
      <w:r w:rsidRPr="006B34B6">
        <w:rPr>
          <w:rFonts w:ascii="Marianne" w:hAnsi="Marianne" w:cs="Arial"/>
          <w:b/>
          <w:szCs w:val="20"/>
        </w:rPr>
        <w:t>Tout</w:t>
      </w:r>
      <w:r w:rsidR="009C5717" w:rsidRPr="006B34B6">
        <w:rPr>
          <w:rFonts w:ascii="Marianne" w:hAnsi="Marianne" w:cs="Arial"/>
          <w:b/>
          <w:szCs w:val="20"/>
        </w:rPr>
        <w:t xml:space="preserve"> paiement doit donner lieu à une commande</w:t>
      </w:r>
      <w:bookmarkStart w:id="0" w:name="_GoBack"/>
      <w:bookmarkEnd w:id="0"/>
      <w:r w:rsidR="009C5717" w:rsidRPr="006B34B6">
        <w:rPr>
          <w:rFonts w:ascii="Marianne" w:hAnsi="Marianne" w:cs="Arial"/>
          <w:b/>
          <w:szCs w:val="20"/>
        </w:rPr>
        <w:t xml:space="preserve"> préalable</w:t>
      </w:r>
      <w:r w:rsidR="009C5717" w:rsidRPr="006B34B6">
        <w:rPr>
          <w:rFonts w:ascii="Calibri" w:hAnsi="Calibri" w:cs="Calibri"/>
          <w:b/>
          <w:szCs w:val="20"/>
        </w:rPr>
        <w:t> </w:t>
      </w:r>
      <w:r w:rsidR="009C5717" w:rsidRPr="006B34B6">
        <w:rPr>
          <w:rFonts w:ascii="Marianne" w:hAnsi="Marianne" w:cs="Arial"/>
          <w:b/>
          <w:szCs w:val="20"/>
        </w:rPr>
        <w:t>:</w:t>
      </w:r>
    </w:p>
    <w:p w:rsidR="00505794" w:rsidRPr="006B34B6" w:rsidRDefault="009C5717" w:rsidP="00505794">
      <w:pPr>
        <w:tabs>
          <w:tab w:val="right" w:pos="10065"/>
        </w:tabs>
        <w:spacing w:after="0"/>
        <w:jc w:val="both"/>
        <w:rPr>
          <w:rFonts w:ascii="Marianne" w:hAnsi="Marianne" w:cs="Arial"/>
          <w:szCs w:val="20"/>
        </w:rPr>
      </w:pPr>
      <w:r w:rsidRPr="006B34B6">
        <w:rPr>
          <w:rFonts w:ascii="Marianne" w:hAnsi="Marianne" w:cs="Arial"/>
          <w:szCs w:val="20"/>
        </w:rPr>
        <w:t xml:space="preserve">Un devis dûment signé et comportant les mentions obligatoires (voir infra IV.B) donne lieu à une demande d’achat établie par la </w:t>
      </w:r>
      <w:proofErr w:type="spellStart"/>
      <w:r w:rsidRPr="006B34B6">
        <w:rPr>
          <w:rFonts w:ascii="Marianne" w:hAnsi="Marianne" w:cs="Arial"/>
          <w:szCs w:val="20"/>
        </w:rPr>
        <w:t>Dfie</w:t>
      </w:r>
      <w:proofErr w:type="spellEnd"/>
      <w:r w:rsidRPr="006B34B6">
        <w:rPr>
          <w:rFonts w:ascii="Marianne" w:hAnsi="Marianne" w:cs="Arial"/>
          <w:szCs w:val="20"/>
        </w:rPr>
        <w:t xml:space="preserve"> et au traitement d’un bon de commande par la direction budgétaire et financière. Une facture transmise à la DRFIP, alors même que les services académiques n’ont pas émis de bon de commande préalable, ne pourra être prise en charge. Tout engagement de dépense doit donc faire l’objet d’un accord de prise en charge par l’intermédiaire de la fiche B.</w:t>
      </w:r>
      <w:r w:rsidR="004F5D43" w:rsidRPr="006B34B6">
        <w:rPr>
          <w:rFonts w:ascii="Marianne" w:hAnsi="Marianne" w:cs="Arial"/>
          <w:szCs w:val="20"/>
        </w:rPr>
        <w:t xml:space="preserve"> </w:t>
      </w:r>
    </w:p>
    <w:p w:rsidR="009C5717" w:rsidRDefault="004F5D43" w:rsidP="009C5717">
      <w:pPr>
        <w:tabs>
          <w:tab w:val="right" w:pos="10065"/>
        </w:tabs>
        <w:jc w:val="both"/>
        <w:rPr>
          <w:rFonts w:ascii="Marianne" w:hAnsi="Marianne" w:cs="Arial"/>
          <w:szCs w:val="20"/>
        </w:rPr>
      </w:pPr>
      <w:r w:rsidRPr="006B34B6">
        <w:rPr>
          <w:rFonts w:ascii="Marianne" w:hAnsi="Marianne" w:cs="Arial"/>
          <w:szCs w:val="20"/>
        </w:rPr>
        <w:t>Pour rappel, aucune avance de frais ne pourra être remboursé</w:t>
      </w:r>
      <w:r w:rsidR="00AC1590" w:rsidRPr="006B34B6">
        <w:rPr>
          <w:rFonts w:ascii="Marianne" w:hAnsi="Marianne" w:cs="Arial"/>
          <w:szCs w:val="20"/>
        </w:rPr>
        <w:t>e</w:t>
      </w:r>
      <w:r w:rsidRPr="006B34B6">
        <w:rPr>
          <w:rFonts w:ascii="Marianne" w:hAnsi="Marianne" w:cs="Arial"/>
          <w:szCs w:val="20"/>
        </w:rPr>
        <w:t>.</w:t>
      </w:r>
    </w:p>
    <w:p w:rsidR="00C46991" w:rsidRPr="006B34B6" w:rsidRDefault="00C46991" w:rsidP="006E6870">
      <w:pPr>
        <w:tabs>
          <w:tab w:val="right" w:pos="10065"/>
        </w:tabs>
        <w:jc w:val="both"/>
        <w:rPr>
          <w:rFonts w:ascii="Marianne" w:hAnsi="Marianne" w:cs="Arial"/>
          <w:szCs w:val="20"/>
        </w:rPr>
      </w:pPr>
      <w:r>
        <w:rPr>
          <w:rFonts w:ascii="Marianne" w:hAnsi="Marianne" w:cs="Arial"/>
          <w:szCs w:val="20"/>
        </w:rPr>
        <w:t xml:space="preserve">Une fois le bon de commande réceptionné et la prestation réalisée, </w:t>
      </w:r>
      <w:r w:rsidRPr="00C46991">
        <w:rPr>
          <w:rFonts w:ascii="Marianne" w:hAnsi="Marianne" w:cs="Arial"/>
          <w:b/>
          <w:szCs w:val="20"/>
        </w:rPr>
        <w:t>la facture</w:t>
      </w:r>
      <w:r>
        <w:rPr>
          <w:rFonts w:ascii="Marianne" w:hAnsi="Marianne" w:cs="Arial"/>
          <w:b/>
          <w:szCs w:val="20"/>
        </w:rPr>
        <w:t xml:space="preserve"> doit impérativement être déposée sur Choruspro.</w:t>
      </w:r>
    </w:p>
    <w:p w:rsidR="009C5717" w:rsidRPr="006B34B6" w:rsidRDefault="009C5717" w:rsidP="009C5717">
      <w:pPr>
        <w:tabs>
          <w:tab w:val="right" w:pos="10065"/>
        </w:tabs>
        <w:jc w:val="both"/>
        <w:rPr>
          <w:rFonts w:ascii="Marianne" w:hAnsi="Marianne" w:cs="Arial"/>
          <w:sz w:val="2"/>
          <w:szCs w:val="20"/>
        </w:rPr>
      </w:pPr>
    </w:p>
    <w:p w:rsidR="006B34B6" w:rsidRDefault="006B34B6">
      <w:pPr>
        <w:rPr>
          <w:rFonts w:ascii="Marianne" w:hAnsi="Marianne" w:cs="Arial"/>
          <w:b/>
          <w:szCs w:val="20"/>
        </w:rPr>
      </w:pPr>
      <w:r>
        <w:rPr>
          <w:rFonts w:ascii="Marianne" w:hAnsi="Marianne" w:cs="Arial"/>
          <w:b/>
          <w:szCs w:val="20"/>
        </w:rPr>
        <w:br w:type="page"/>
      </w:r>
    </w:p>
    <w:p w:rsidR="007957A8" w:rsidRPr="006B34B6" w:rsidRDefault="009C5717" w:rsidP="009C5717">
      <w:pPr>
        <w:pStyle w:val="Paragraphedeliste"/>
        <w:numPr>
          <w:ilvl w:val="0"/>
          <w:numId w:val="1"/>
        </w:numPr>
        <w:tabs>
          <w:tab w:val="left" w:pos="284"/>
        </w:tabs>
        <w:ind w:left="0" w:firstLine="0"/>
        <w:jc w:val="both"/>
        <w:rPr>
          <w:rFonts w:ascii="Marianne" w:hAnsi="Marianne" w:cs="Arial"/>
          <w:b/>
          <w:szCs w:val="20"/>
        </w:rPr>
      </w:pPr>
      <w:r w:rsidRPr="006B34B6">
        <w:rPr>
          <w:rFonts w:ascii="Marianne" w:hAnsi="Marianne" w:cs="Arial"/>
          <w:b/>
          <w:szCs w:val="20"/>
        </w:rPr>
        <w:lastRenderedPageBreak/>
        <w:t>LE DOSSIER DE FORMATION</w:t>
      </w:r>
    </w:p>
    <w:p w:rsidR="009C5717" w:rsidRPr="006B34B6" w:rsidRDefault="009C5717" w:rsidP="009C5717">
      <w:pPr>
        <w:tabs>
          <w:tab w:val="right" w:pos="10065"/>
        </w:tabs>
        <w:jc w:val="both"/>
        <w:rPr>
          <w:rFonts w:ascii="Marianne" w:hAnsi="Marianne" w:cs="Arial"/>
          <w:szCs w:val="20"/>
        </w:rPr>
      </w:pPr>
      <w:r w:rsidRPr="006B34B6">
        <w:rPr>
          <w:rFonts w:ascii="Marianne" w:hAnsi="Marianne" w:cs="Arial"/>
          <w:szCs w:val="20"/>
        </w:rPr>
        <w:t>Le dossier de la formation comprend les éléments suivants</w:t>
      </w:r>
      <w:r w:rsidRPr="006B34B6">
        <w:rPr>
          <w:rFonts w:ascii="Calibri" w:hAnsi="Calibri" w:cs="Calibri"/>
          <w:szCs w:val="20"/>
        </w:rPr>
        <w:t> </w:t>
      </w:r>
      <w:r w:rsidRPr="006B34B6">
        <w:rPr>
          <w:rFonts w:ascii="Marianne" w:hAnsi="Marianne" w:cs="Arial"/>
          <w:szCs w:val="20"/>
        </w:rPr>
        <w:t>:</w:t>
      </w:r>
    </w:p>
    <w:p w:rsidR="009C5717" w:rsidRPr="006B34B6" w:rsidRDefault="005E3408" w:rsidP="009C5717">
      <w:pPr>
        <w:pStyle w:val="Paragraphedeliste"/>
        <w:numPr>
          <w:ilvl w:val="0"/>
          <w:numId w:val="6"/>
        </w:numPr>
        <w:tabs>
          <w:tab w:val="right" w:pos="10065"/>
        </w:tabs>
        <w:ind w:left="1134"/>
        <w:jc w:val="both"/>
        <w:rPr>
          <w:rFonts w:ascii="Marianne" w:hAnsi="Marianne" w:cs="Arial"/>
          <w:szCs w:val="20"/>
        </w:rPr>
      </w:pPr>
      <w:proofErr w:type="gramStart"/>
      <w:r w:rsidRPr="006B34B6">
        <w:rPr>
          <w:rFonts w:ascii="Marianne" w:hAnsi="Marianne" w:cs="Arial"/>
          <w:szCs w:val="20"/>
        </w:rPr>
        <w:t>u</w:t>
      </w:r>
      <w:r w:rsidR="009C5717" w:rsidRPr="006B34B6">
        <w:rPr>
          <w:rFonts w:ascii="Marianne" w:hAnsi="Marianne" w:cs="Arial"/>
          <w:szCs w:val="20"/>
        </w:rPr>
        <w:t>ne</w:t>
      </w:r>
      <w:proofErr w:type="gramEnd"/>
      <w:r w:rsidR="009C5717" w:rsidRPr="006B34B6">
        <w:rPr>
          <w:rFonts w:ascii="Marianne" w:hAnsi="Marianne" w:cs="Arial"/>
          <w:szCs w:val="20"/>
        </w:rPr>
        <w:t xml:space="preserve"> fiche A (fiche intervenant) pour chaque formateur intervenant dans l’action de formation,</w:t>
      </w:r>
    </w:p>
    <w:p w:rsidR="009C5717" w:rsidRPr="006B34B6" w:rsidRDefault="005E3408" w:rsidP="009C5717">
      <w:pPr>
        <w:pStyle w:val="Paragraphedeliste"/>
        <w:numPr>
          <w:ilvl w:val="0"/>
          <w:numId w:val="6"/>
        </w:numPr>
        <w:tabs>
          <w:tab w:val="right" w:pos="10065"/>
        </w:tabs>
        <w:ind w:left="1134"/>
        <w:jc w:val="both"/>
        <w:rPr>
          <w:rFonts w:ascii="Marianne" w:hAnsi="Marianne" w:cs="Arial"/>
          <w:szCs w:val="20"/>
        </w:rPr>
      </w:pPr>
      <w:proofErr w:type="gramStart"/>
      <w:r w:rsidRPr="006B34B6">
        <w:rPr>
          <w:rFonts w:ascii="Marianne" w:hAnsi="Marianne" w:cs="Arial"/>
          <w:szCs w:val="20"/>
        </w:rPr>
        <w:t>s</w:t>
      </w:r>
      <w:r w:rsidR="009C5717" w:rsidRPr="006B34B6">
        <w:rPr>
          <w:rFonts w:ascii="Marianne" w:hAnsi="Marianne" w:cs="Arial"/>
          <w:szCs w:val="20"/>
        </w:rPr>
        <w:t>i</w:t>
      </w:r>
      <w:proofErr w:type="gramEnd"/>
      <w:r w:rsidR="009C5717" w:rsidRPr="006B34B6">
        <w:rPr>
          <w:rFonts w:ascii="Marianne" w:hAnsi="Marianne" w:cs="Arial"/>
          <w:szCs w:val="20"/>
        </w:rPr>
        <w:t xml:space="preserve"> besoin, une fiche B destinée à établir une demande de dépense (intervention d’un formateur payé sur facture, location de salles…)</w:t>
      </w:r>
    </w:p>
    <w:p w:rsidR="005E3408" w:rsidRPr="006B34B6" w:rsidRDefault="005E3408" w:rsidP="009C5717">
      <w:pPr>
        <w:pStyle w:val="Paragraphedeliste"/>
        <w:numPr>
          <w:ilvl w:val="0"/>
          <w:numId w:val="6"/>
        </w:numPr>
        <w:tabs>
          <w:tab w:val="right" w:pos="10065"/>
        </w:tabs>
        <w:ind w:left="1134"/>
        <w:jc w:val="both"/>
        <w:rPr>
          <w:rFonts w:ascii="Marianne" w:hAnsi="Marianne" w:cs="Arial"/>
          <w:szCs w:val="20"/>
        </w:rPr>
      </w:pPr>
      <w:proofErr w:type="gramStart"/>
      <w:r w:rsidRPr="006B34B6">
        <w:rPr>
          <w:rFonts w:ascii="Marianne" w:hAnsi="Marianne" w:cs="Arial"/>
          <w:szCs w:val="20"/>
        </w:rPr>
        <w:t>dans</w:t>
      </w:r>
      <w:proofErr w:type="gramEnd"/>
      <w:r w:rsidRPr="006B34B6">
        <w:rPr>
          <w:rFonts w:ascii="Marianne" w:hAnsi="Marianne" w:cs="Arial"/>
          <w:szCs w:val="20"/>
        </w:rPr>
        <w:t xml:space="preserve"> le cas des actions à public désigné, une fiche C – inscription par liste.</w:t>
      </w:r>
    </w:p>
    <w:p w:rsidR="009C6F99" w:rsidRPr="006B34B6" w:rsidRDefault="009C6F99" w:rsidP="009C6F99">
      <w:pPr>
        <w:tabs>
          <w:tab w:val="right" w:pos="10065"/>
        </w:tabs>
        <w:jc w:val="both"/>
        <w:rPr>
          <w:rFonts w:ascii="Marianne" w:hAnsi="Marianne" w:cs="Arial"/>
          <w:sz w:val="12"/>
          <w:szCs w:val="20"/>
        </w:rPr>
      </w:pPr>
    </w:p>
    <w:p w:rsidR="009C6F99" w:rsidRPr="006B34B6" w:rsidRDefault="009C6F99" w:rsidP="009C6F99">
      <w:pPr>
        <w:pStyle w:val="Paragraphedeliste"/>
        <w:numPr>
          <w:ilvl w:val="0"/>
          <w:numId w:val="1"/>
        </w:numPr>
        <w:tabs>
          <w:tab w:val="left" w:pos="284"/>
        </w:tabs>
        <w:ind w:left="0" w:firstLine="0"/>
        <w:jc w:val="both"/>
        <w:rPr>
          <w:rFonts w:ascii="Marianne" w:hAnsi="Marianne" w:cs="Arial"/>
          <w:b/>
          <w:szCs w:val="20"/>
        </w:rPr>
      </w:pPr>
      <w:r w:rsidRPr="006B34B6">
        <w:rPr>
          <w:rFonts w:ascii="Marianne" w:hAnsi="Marianne" w:cs="Arial"/>
          <w:b/>
          <w:szCs w:val="20"/>
        </w:rPr>
        <w:t>REMPLIR LA FICHE A (INTERVENANT)</w:t>
      </w:r>
    </w:p>
    <w:p w:rsidR="009C5717" w:rsidRPr="006B34B6" w:rsidRDefault="009C6F99" w:rsidP="009C5717">
      <w:pPr>
        <w:tabs>
          <w:tab w:val="right" w:pos="10065"/>
        </w:tabs>
        <w:jc w:val="both"/>
        <w:rPr>
          <w:rFonts w:ascii="Marianne" w:hAnsi="Marianne" w:cs="Arial"/>
          <w:szCs w:val="20"/>
        </w:rPr>
      </w:pPr>
      <w:r w:rsidRPr="006B34B6">
        <w:rPr>
          <w:rFonts w:ascii="Marianne" w:hAnsi="Marianne" w:cs="Arial"/>
          <w:szCs w:val="20"/>
        </w:rPr>
        <w:t>La fiche doit être renseignée dans tous les cas puisqu’elle permet l’édition d’un ordre de mission formateur.</w:t>
      </w:r>
    </w:p>
    <w:p w:rsidR="00CB0D32" w:rsidRPr="006B34B6" w:rsidRDefault="00CB0D32" w:rsidP="009C5717">
      <w:pPr>
        <w:tabs>
          <w:tab w:val="right" w:pos="10065"/>
        </w:tabs>
        <w:jc w:val="both"/>
        <w:rPr>
          <w:rFonts w:ascii="Marianne" w:hAnsi="Marianne" w:cs="Arial"/>
          <w:szCs w:val="20"/>
        </w:rPr>
      </w:pPr>
      <w:r w:rsidRPr="006B34B6">
        <w:rPr>
          <w:rFonts w:ascii="Marianne" w:hAnsi="Marianne" w:cs="Arial"/>
          <w:szCs w:val="20"/>
        </w:rPr>
        <w:t xml:space="preserve">Une fiche A doit être renseignée </w:t>
      </w:r>
      <w:r w:rsidRPr="006B34B6">
        <w:rPr>
          <w:rFonts w:ascii="Marianne" w:hAnsi="Marianne" w:cs="Arial"/>
          <w:b/>
          <w:szCs w:val="20"/>
          <w:u w:val="single"/>
        </w:rPr>
        <w:t>pour chaque intervenant</w:t>
      </w:r>
      <w:r w:rsidRPr="006B34B6">
        <w:rPr>
          <w:rFonts w:ascii="Marianne" w:hAnsi="Marianne" w:cs="Arial"/>
          <w:szCs w:val="20"/>
        </w:rPr>
        <w:t xml:space="preserve"> précisant le nombre d’heures d’intervention et le nombre d’heures à payer pour cet intervenant. Cette consigne s’applique également aux personnes bénéficiant d’une décharge (ex</w:t>
      </w:r>
      <w:r w:rsidRPr="006B34B6">
        <w:rPr>
          <w:rFonts w:ascii="Calibri" w:hAnsi="Calibri" w:cs="Calibri"/>
          <w:szCs w:val="20"/>
        </w:rPr>
        <w:t> </w:t>
      </w:r>
      <w:r w:rsidRPr="006B34B6">
        <w:rPr>
          <w:rFonts w:ascii="Marianne" w:hAnsi="Marianne" w:cs="Arial"/>
          <w:szCs w:val="20"/>
        </w:rPr>
        <w:t>: formateurs acad</w:t>
      </w:r>
      <w:r w:rsidRPr="006B34B6">
        <w:rPr>
          <w:rFonts w:ascii="Marianne" w:hAnsi="Marianne" w:cs="Marianne"/>
          <w:szCs w:val="20"/>
        </w:rPr>
        <w:t>é</w:t>
      </w:r>
      <w:r w:rsidRPr="006B34B6">
        <w:rPr>
          <w:rFonts w:ascii="Marianne" w:hAnsi="Marianne" w:cs="Arial"/>
          <w:szCs w:val="20"/>
        </w:rPr>
        <w:t>miques).</w:t>
      </w:r>
    </w:p>
    <w:p w:rsidR="00CB0D32" w:rsidRDefault="00CB0D32" w:rsidP="009C5717">
      <w:pPr>
        <w:tabs>
          <w:tab w:val="right" w:pos="10065"/>
        </w:tabs>
        <w:jc w:val="both"/>
        <w:rPr>
          <w:rFonts w:ascii="Marianne" w:hAnsi="Marianne" w:cs="Arial"/>
          <w:szCs w:val="20"/>
        </w:rPr>
      </w:pPr>
      <w:r w:rsidRPr="006B34B6">
        <w:rPr>
          <w:rFonts w:ascii="Marianne" w:hAnsi="Marianne" w:cs="Arial"/>
          <w:szCs w:val="20"/>
        </w:rPr>
        <w:t>Dans le cas où l’intervenant n’est pas rémunéré sur la base de cette fiche (intervention gratuite), le nombre d’heures à payer doit être égal à 0.</w:t>
      </w:r>
    </w:p>
    <w:p w:rsidR="00407046" w:rsidRDefault="00407046" w:rsidP="006E6870">
      <w:pPr>
        <w:tabs>
          <w:tab w:val="right" w:pos="10065"/>
        </w:tabs>
        <w:jc w:val="both"/>
        <w:rPr>
          <w:rFonts w:ascii="Marianne" w:hAnsi="Marianne" w:cs="Arial"/>
          <w:szCs w:val="20"/>
        </w:rPr>
      </w:pPr>
      <w:r>
        <w:rPr>
          <w:rFonts w:ascii="Marianne" w:hAnsi="Marianne" w:cs="Arial"/>
          <w:szCs w:val="20"/>
        </w:rPr>
        <w:t>Le taux horaire de vacation applicable est de</w:t>
      </w:r>
      <w:r>
        <w:rPr>
          <w:rFonts w:ascii="Calibri" w:hAnsi="Calibri" w:cs="Calibri"/>
          <w:szCs w:val="20"/>
        </w:rPr>
        <w:t> </w:t>
      </w:r>
      <w:r>
        <w:rPr>
          <w:rFonts w:ascii="Marianne" w:hAnsi="Marianne" w:cs="Arial"/>
          <w:szCs w:val="20"/>
        </w:rPr>
        <w:t>:</w:t>
      </w:r>
    </w:p>
    <w:p w:rsidR="00407046" w:rsidRDefault="00407046" w:rsidP="006E6870">
      <w:pPr>
        <w:pStyle w:val="Paragraphedeliste"/>
        <w:numPr>
          <w:ilvl w:val="0"/>
          <w:numId w:val="11"/>
        </w:numPr>
        <w:tabs>
          <w:tab w:val="right" w:pos="10065"/>
        </w:tabs>
        <w:jc w:val="both"/>
        <w:rPr>
          <w:rFonts w:ascii="Marianne" w:hAnsi="Marianne" w:cs="Arial"/>
          <w:szCs w:val="20"/>
        </w:rPr>
      </w:pPr>
      <w:r>
        <w:rPr>
          <w:rFonts w:ascii="Marianne" w:hAnsi="Marianne" w:cs="Arial"/>
          <w:szCs w:val="20"/>
        </w:rPr>
        <w:t>42 € bruts pour les personnels de l’éducation nationale (hors professeurs agrégés</w:t>
      </w:r>
      <w:r w:rsidR="003F6D4A">
        <w:rPr>
          <w:rFonts w:ascii="Marianne" w:hAnsi="Marianne" w:cs="Arial"/>
          <w:szCs w:val="20"/>
        </w:rPr>
        <w:t xml:space="preserve"> et préparations aux concours</w:t>
      </w:r>
      <w:r>
        <w:rPr>
          <w:rFonts w:ascii="Marianne" w:hAnsi="Marianne" w:cs="Arial"/>
          <w:szCs w:val="20"/>
        </w:rPr>
        <w:t>),</w:t>
      </w:r>
    </w:p>
    <w:p w:rsidR="00407046" w:rsidRDefault="00407046" w:rsidP="006E6870">
      <w:pPr>
        <w:pStyle w:val="Paragraphedeliste"/>
        <w:numPr>
          <w:ilvl w:val="0"/>
          <w:numId w:val="11"/>
        </w:numPr>
        <w:tabs>
          <w:tab w:val="right" w:pos="10065"/>
        </w:tabs>
        <w:jc w:val="both"/>
        <w:rPr>
          <w:rFonts w:ascii="Marianne" w:hAnsi="Marianne" w:cs="Arial"/>
          <w:szCs w:val="20"/>
        </w:rPr>
      </w:pPr>
      <w:r>
        <w:rPr>
          <w:rFonts w:ascii="Marianne" w:hAnsi="Marianne" w:cs="Arial"/>
          <w:szCs w:val="20"/>
        </w:rPr>
        <w:t>55 € bruts pour les personnels hors éducation nationale et les professeurs agrégés</w:t>
      </w:r>
      <w:r w:rsidR="003F6D4A">
        <w:rPr>
          <w:rFonts w:ascii="Marianne" w:hAnsi="Marianne" w:cs="Arial"/>
          <w:szCs w:val="20"/>
        </w:rPr>
        <w:t xml:space="preserve"> (hors préparations aux concours),</w:t>
      </w:r>
    </w:p>
    <w:p w:rsidR="003F6D4A" w:rsidRDefault="003F6D4A" w:rsidP="006E6870">
      <w:pPr>
        <w:pStyle w:val="Paragraphedeliste"/>
        <w:numPr>
          <w:ilvl w:val="0"/>
          <w:numId w:val="11"/>
        </w:numPr>
        <w:tabs>
          <w:tab w:val="right" w:pos="10065"/>
        </w:tabs>
        <w:jc w:val="both"/>
        <w:rPr>
          <w:rFonts w:ascii="Marianne" w:hAnsi="Marianne" w:cs="Arial"/>
          <w:szCs w:val="20"/>
        </w:rPr>
      </w:pPr>
      <w:r>
        <w:rPr>
          <w:rFonts w:ascii="Marianne" w:hAnsi="Marianne" w:cs="Arial"/>
          <w:szCs w:val="20"/>
        </w:rPr>
        <w:t>47 € bruts pour les préparations au CAPES/CAPET/CAPLP/CAPEPS/concours CPE,</w:t>
      </w:r>
    </w:p>
    <w:p w:rsidR="003F6D4A" w:rsidRDefault="003F6D4A" w:rsidP="006E6870">
      <w:pPr>
        <w:pStyle w:val="Paragraphedeliste"/>
        <w:numPr>
          <w:ilvl w:val="0"/>
          <w:numId w:val="11"/>
        </w:numPr>
        <w:tabs>
          <w:tab w:val="right" w:pos="10065"/>
        </w:tabs>
        <w:jc w:val="both"/>
        <w:rPr>
          <w:rFonts w:ascii="Marianne" w:hAnsi="Marianne" w:cs="Arial"/>
          <w:szCs w:val="20"/>
        </w:rPr>
      </w:pPr>
      <w:r>
        <w:rPr>
          <w:rFonts w:ascii="Marianne" w:hAnsi="Marianne" w:cs="Arial"/>
          <w:szCs w:val="20"/>
        </w:rPr>
        <w:t>70 € bruts pour les préparations à l’agrégation.</w:t>
      </w:r>
    </w:p>
    <w:p w:rsidR="003F6D4A" w:rsidRDefault="003F6D4A" w:rsidP="006E6870">
      <w:pPr>
        <w:tabs>
          <w:tab w:val="right" w:pos="10065"/>
        </w:tabs>
        <w:jc w:val="both"/>
        <w:rPr>
          <w:rFonts w:ascii="Marianne" w:hAnsi="Marianne" w:cs="Arial"/>
          <w:szCs w:val="20"/>
        </w:rPr>
      </w:pPr>
      <w:r>
        <w:rPr>
          <w:rFonts w:ascii="Marianne" w:hAnsi="Marianne" w:cs="Arial"/>
          <w:szCs w:val="20"/>
        </w:rPr>
        <w:t>Le</w:t>
      </w:r>
      <w:r w:rsidR="0060551B">
        <w:rPr>
          <w:rFonts w:ascii="Marianne" w:hAnsi="Marianne" w:cs="Arial"/>
          <w:szCs w:val="20"/>
        </w:rPr>
        <w:t xml:space="preserve"> taux horaire applicable pour les interventions occasionnelles de type «</w:t>
      </w:r>
      <w:r w:rsidR="0060551B">
        <w:rPr>
          <w:rFonts w:ascii="Calibri" w:hAnsi="Calibri" w:cs="Calibri"/>
          <w:szCs w:val="20"/>
        </w:rPr>
        <w:t> </w:t>
      </w:r>
      <w:r w:rsidR="0060551B">
        <w:rPr>
          <w:rFonts w:ascii="Marianne" w:hAnsi="Marianne" w:cs="Arial"/>
          <w:szCs w:val="20"/>
        </w:rPr>
        <w:t>conférence</w:t>
      </w:r>
      <w:r w:rsidR="0060551B">
        <w:rPr>
          <w:rFonts w:ascii="Calibri" w:hAnsi="Calibri" w:cs="Calibri"/>
          <w:szCs w:val="20"/>
        </w:rPr>
        <w:t> </w:t>
      </w:r>
      <w:r w:rsidR="0060551B">
        <w:rPr>
          <w:rFonts w:ascii="Marianne" w:hAnsi="Marianne" w:cs="Marianne"/>
          <w:szCs w:val="20"/>
        </w:rPr>
        <w:t>»</w:t>
      </w:r>
      <w:r w:rsidR="0060551B">
        <w:rPr>
          <w:rFonts w:ascii="Marianne" w:hAnsi="Marianne" w:cs="Arial"/>
          <w:szCs w:val="20"/>
        </w:rPr>
        <w:t xml:space="preserve"> (</w:t>
      </w:r>
      <w:r w:rsidR="0060551B">
        <w:rPr>
          <w:rFonts w:ascii="Marianne" w:hAnsi="Marianne" w:cs="Arial"/>
          <w:b/>
          <w:szCs w:val="20"/>
        </w:rPr>
        <w:t xml:space="preserve">à faire valider obligatoirement par la DFIE en amont) </w:t>
      </w:r>
      <w:r w:rsidR="0060551B">
        <w:rPr>
          <w:rFonts w:ascii="Marianne" w:hAnsi="Marianne" w:cs="Arial"/>
          <w:szCs w:val="20"/>
        </w:rPr>
        <w:t>est de</w:t>
      </w:r>
      <w:r w:rsidR="0060551B">
        <w:rPr>
          <w:rFonts w:ascii="Calibri" w:hAnsi="Calibri" w:cs="Calibri"/>
          <w:szCs w:val="20"/>
        </w:rPr>
        <w:t> </w:t>
      </w:r>
      <w:r w:rsidR="0060551B">
        <w:rPr>
          <w:rFonts w:ascii="Marianne" w:hAnsi="Marianne" w:cs="Arial"/>
          <w:szCs w:val="20"/>
        </w:rPr>
        <w:t>:</w:t>
      </w:r>
    </w:p>
    <w:p w:rsidR="003F6D4A" w:rsidRDefault="003F6D4A" w:rsidP="006E6870">
      <w:pPr>
        <w:pStyle w:val="Paragraphedeliste"/>
        <w:numPr>
          <w:ilvl w:val="0"/>
          <w:numId w:val="12"/>
        </w:numPr>
        <w:tabs>
          <w:tab w:val="right" w:pos="10065"/>
        </w:tabs>
        <w:jc w:val="both"/>
        <w:rPr>
          <w:rFonts w:ascii="Marianne" w:hAnsi="Marianne" w:cs="Arial"/>
          <w:szCs w:val="20"/>
        </w:rPr>
      </w:pPr>
      <w:r>
        <w:rPr>
          <w:rFonts w:ascii="Marianne" w:hAnsi="Marianne" w:cs="Arial"/>
          <w:szCs w:val="20"/>
        </w:rPr>
        <w:t>70 € bruts pour un intervenant éducation nationale</w:t>
      </w:r>
      <w:r w:rsidR="0060551B">
        <w:rPr>
          <w:rFonts w:ascii="Marianne" w:hAnsi="Marianne" w:cs="Arial"/>
          <w:szCs w:val="20"/>
        </w:rPr>
        <w:t>,</w:t>
      </w:r>
    </w:p>
    <w:p w:rsidR="0060551B" w:rsidRDefault="0060551B" w:rsidP="006E6870">
      <w:pPr>
        <w:pStyle w:val="Paragraphedeliste"/>
        <w:numPr>
          <w:ilvl w:val="0"/>
          <w:numId w:val="12"/>
        </w:numPr>
        <w:tabs>
          <w:tab w:val="right" w:pos="10065"/>
        </w:tabs>
        <w:jc w:val="both"/>
        <w:rPr>
          <w:rFonts w:ascii="Marianne" w:hAnsi="Marianne" w:cs="Arial"/>
          <w:szCs w:val="20"/>
        </w:rPr>
      </w:pPr>
      <w:r>
        <w:rPr>
          <w:rFonts w:ascii="Marianne" w:hAnsi="Marianne" w:cs="Arial"/>
          <w:szCs w:val="20"/>
        </w:rPr>
        <w:t>100 € bruts pour un professeur d’université,</w:t>
      </w:r>
    </w:p>
    <w:p w:rsidR="0060551B" w:rsidRDefault="0060551B" w:rsidP="006E6870">
      <w:pPr>
        <w:pStyle w:val="Paragraphedeliste"/>
        <w:numPr>
          <w:ilvl w:val="0"/>
          <w:numId w:val="12"/>
        </w:numPr>
        <w:tabs>
          <w:tab w:val="right" w:pos="10065"/>
        </w:tabs>
        <w:jc w:val="both"/>
        <w:rPr>
          <w:rFonts w:ascii="Marianne" w:hAnsi="Marianne" w:cs="Arial"/>
          <w:szCs w:val="20"/>
        </w:rPr>
      </w:pPr>
      <w:r>
        <w:rPr>
          <w:rFonts w:ascii="Marianne" w:hAnsi="Marianne" w:cs="Arial"/>
          <w:szCs w:val="20"/>
        </w:rPr>
        <w:t>125 € pour un intervenant hors éducation nationale.</w:t>
      </w:r>
    </w:p>
    <w:p w:rsidR="00407046" w:rsidRPr="00407046" w:rsidRDefault="004061C1" w:rsidP="006E6870">
      <w:pPr>
        <w:tabs>
          <w:tab w:val="left" w:pos="284"/>
        </w:tabs>
        <w:spacing w:after="0"/>
        <w:jc w:val="both"/>
        <w:rPr>
          <w:rFonts w:ascii="Marianne" w:hAnsi="Marianne" w:cs="Arial"/>
          <w:b/>
          <w:szCs w:val="20"/>
        </w:rPr>
      </w:pPr>
      <w:r>
        <w:rPr>
          <w:rFonts w:ascii="Marianne" w:hAnsi="Marianne" w:cs="Arial"/>
          <w:b/>
          <w:szCs w:val="20"/>
        </w:rPr>
        <w:t xml:space="preserve">Pour rappel, les </w:t>
      </w:r>
      <w:r w:rsidR="00986621">
        <w:rPr>
          <w:rFonts w:ascii="Marianne" w:hAnsi="Marianne" w:cs="Arial"/>
          <w:b/>
          <w:szCs w:val="20"/>
        </w:rPr>
        <w:t>i</w:t>
      </w:r>
      <w:r>
        <w:rPr>
          <w:rFonts w:ascii="Marianne" w:hAnsi="Marianne" w:cs="Arial"/>
          <w:b/>
          <w:szCs w:val="20"/>
        </w:rPr>
        <w:t>ntervenants âgés de plus de 67 ans ne peuvent être rémunérés en heures de vacation.</w:t>
      </w:r>
    </w:p>
    <w:p w:rsidR="0060551B" w:rsidRDefault="0060551B">
      <w:pPr>
        <w:rPr>
          <w:rFonts w:ascii="Marianne" w:hAnsi="Marianne" w:cs="Arial"/>
          <w:b/>
          <w:szCs w:val="20"/>
        </w:rPr>
      </w:pPr>
      <w:r>
        <w:rPr>
          <w:rFonts w:ascii="Marianne" w:hAnsi="Marianne" w:cs="Arial"/>
          <w:b/>
          <w:szCs w:val="20"/>
        </w:rPr>
        <w:br w:type="page"/>
      </w:r>
    </w:p>
    <w:p w:rsidR="00CB0D32" w:rsidRPr="006B34B6" w:rsidRDefault="00CB0D32" w:rsidP="00CB0D32">
      <w:pPr>
        <w:pStyle w:val="Paragraphedeliste"/>
        <w:numPr>
          <w:ilvl w:val="0"/>
          <w:numId w:val="1"/>
        </w:numPr>
        <w:tabs>
          <w:tab w:val="left" w:pos="284"/>
        </w:tabs>
        <w:ind w:left="0" w:firstLine="0"/>
        <w:jc w:val="both"/>
        <w:rPr>
          <w:rFonts w:ascii="Marianne" w:hAnsi="Marianne" w:cs="Arial"/>
          <w:b/>
          <w:szCs w:val="20"/>
        </w:rPr>
      </w:pPr>
      <w:r w:rsidRPr="006B34B6">
        <w:rPr>
          <w:rFonts w:ascii="Marianne" w:hAnsi="Marianne" w:cs="Arial"/>
          <w:b/>
          <w:szCs w:val="20"/>
        </w:rPr>
        <w:lastRenderedPageBreak/>
        <w:t>REMPLIR LA FICHE B (DEMANDE DE DÉPENSES)</w:t>
      </w:r>
    </w:p>
    <w:p w:rsidR="009C6F99" w:rsidRPr="006B34B6" w:rsidRDefault="00CB0D32" w:rsidP="009C5717">
      <w:pPr>
        <w:tabs>
          <w:tab w:val="right" w:pos="10065"/>
        </w:tabs>
        <w:jc w:val="both"/>
        <w:rPr>
          <w:rFonts w:ascii="Marianne" w:hAnsi="Marianne" w:cs="Arial"/>
          <w:szCs w:val="20"/>
        </w:rPr>
      </w:pPr>
      <w:r w:rsidRPr="006B34B6">
        <w:rPr>
          <w:rFonts w:ascii="Marianne" w:hAnsi="Marianne" w:cs="Arial"/>
          <w:szCs w:val="20"/>
        </w:rPr>
        <w:t>Elle est destinée à permettre la commande des fournitures ou prestations.</w:t>
      </w:r>
    </w:p>
    <w:p w:rsidR="00CB0D32" w:rsidRPr="006B34B6" w:rsidRDefault="006E5711" w:rsidP="009C5717">
      <w:pPr>
        <w:tabs>
          <w:tab w:val="right" w:pos="10065"/>
        </w:tabs>
        <w:jc w:val="both"/>
        <w:rPr>
          <w:rFonts w:ascii="Marianne" w:hAnsi="Marianne" w:cs="Arial"/>
          <w:szCs w:val="20"/>
        </w:rPr>
      </w:pPr>
      <w:r w:rsidRPr="006B34B6">
        <w:rPr>
          <w:rFonts w:ascii="Marianne" w:hAnsi="Marianne" w:cs="Arial"/>
          <w:szCs w:val="20"/>
        </w:rPr>
        <w:t xml:space="preserve">→ </w:t>
      </w:r>
      <w:r w:rsidR="00CB0D32" w:rsidRPr="006B34B6">
        <w:rPr>
          <w:rFonts w:ascii="Marianne" w:hAnsi="Marianne" w:cs="Arial"/>
          <w:szCs w:val="20"/>
        </w:rPr>
        <w:t>Deux cas sont à distinguer</w:t>
      </w:r>
      <w:r w:rsidR="00CB0D32" w:rsidRPr="006B34B6">
        <w:rPr>
          <w:rFonts w:ascii="Calibri" w:hAnsi="Calibri" w:cs="Calibri"/>
          <w:szCs w:val="20"/>
        </w:rPr>
        <w:t> </w:t>
      </w:r>
      <w:r w:rsidR="00CB0D32" w:rsidRPr="006B34B6">
        <w:rPr>
          <w:rFonts w:ascii="Marianne" w:hAnsi="Marianne" w:cs="Arial"/>
          <w:szCs w:val="20"/>
        </w:rPr>
        <w:t>:</w:t>
      </w:r>
    </w:p>
    <w:p w:rsidR="00A8509D" w:rsidRPr="006B34B6" w:rsidRDefault="00A8509D" w:rsidP="009C5717">
      <w:pPr>
        <w:tabs>
          <w:tab w:val="right" w:pos="10065"/>
        </w:tabs>
        <w:jc w:val="both"/>
        <w:rPr>
          <w:rFonts w:ascii="Marianne" w:hAnsi="Marianne" w:cs="Arial"/>
          <w:szCs w:val="20"/>
        </w:rPr>
      </w:pPr>
    </w:p>
    <w:p w:rsidR="00CB0D32" w:rsidRPr="006B34B6" w:rsidRDefault="00CB0D32" w:rsidP="00CB0D32">
      <w:pPr>
        <w:pStyle w:val="Paragraphedeliste"/>
        <w:numPr>
          <w:ilvl w:val="0"/>
          <w:numId w:val="7"/>
        </w:numPr>
        <w:tabs>
          <w:tab w:val="right" w:pos="10065"/>
        </w:tabs>
        <w:jc w:val="both"/>
        <w:rPr>
          <w:rFonts w:ascii="Marianne" w:hAnsi="Marianne" w:cs="Arial"/>
          <w:b/>
          <w:szCs w:val="20"/>
        </w:rPr>
      </w:pPr>
      <w:r w:rsidRPr="006B34B6">
        <w:rPr>
          <w:rFonts w:ascii="Marianne" w:hAnsi="Marianne" w:cs="Arial"/>
          <w:b/>
          <w:szCs w:val="20"/>
          <w:u w:val="single"/>
        </w:rPr>
        <w:t>Le fournisseur est un établissement public de l’</w:t>
      </w:r>
      <w:r w:rsidR="00B0248A" w:rsidRPr="006B34B6">
        <w:rPr>
          <w:rFonts w:ascii="Marianne" w:hAnsi="Marianne" w:cs="Arial"/>
          <w:b/>
          <w:szCs w:val="20"/>
          <w:u w:val="single"/>
        </w:rPr>
        <w:t>académie (EPLE, CANOPÉ</w:t>
      </w:r>
      <w:r w:rsidRPr="006B34B6">
        <w:rPr>
          <w:rFonts w:ascii="Marianne" w:hAnsi="Marianne" w:cs="Arial"/>
          <w:b/>
          <w:szCs w:val="20"/>
          <w:u w:val="single"/>
        </w:rPr>
        <w:t>…)</w:t>
      </w:r>
    </w:p>
    <w:p w:rsidR="00CB0D32" w:rsidRPr="006B34B6" w:rsidRDefault="00CB0D32" w:rsidP="00CB0D32">
      <w:pPr>
        <w:tabs>
          <w:tab w:val="right" w:pos="10065"/>
        </w:tabs>
        <w:jc w:val="both"/>
        <w:rPr>
          <w:rFonts w:ascii="Marianne" w:hAnsi="Marianne" w:cs="Arial"/>
          <w:szCs w:val="20"/>
        </w:rPr>
      </w:pPr>
      <w:r w:rsidRPr="006B34B6">
        <w:rPr>
          <w:rFonts w:ascii="Marianne" w:hAnsi="Marianne" w:cs="Arial"/>
          <w:szCs w:val="20"/>
        </w:rPr>
        <w:t>Il convient</w:t>
      </w:r>
      <w:r w:rsidR="00B0248A" w:rsidRPr="006B34B6">
        <w:rPr>
          <w:rFonts w:ascii="Marianne" w:hAnsi="Marianne" w:cs="Arial"/>
          <w:szCs w:val="20"/>
        </w:rPr>
        <w:t xml:space="preserve"> de remplir la fiche avec le détail des fournitures et/ou prestations, ainsi que le numéro de SIRET et les coordonnées de l’établissement.</w:t>
      </w:r>
    </w:p>
    <w:p w:rsidR="00B0248A" w:rsidRPr="006B34B6" w:rsidRDefault="00B0248A" w:rsidP="00CB0D32">
      <w:pPr>
        <w:tabs>
          <w:tab w:val="right" w:pos="10065"/>
        </w:tabs>
        <w:jc w:val="both"/>
        <w:rPr>
          <w:rFonts w:ascii="Marianne" w:hAnsi="Marianne" w:cs="Arial"/>
          <w:szCs w:val="20"/>
        </w:rPr>
      </w:pPr>
      <w:r w:rsidRPr="006B34B6">
        <w:rPr>
          <w:rFonts w:ascii="Marianne" w:hAnsi="Marianne" w:cs="Arial"/>
          <w:b/>
          <w:szCs w:val="20"/>
        </w:rPr>
        <w:t>Attention</w:t>
      </w:r>
      <w:r w:rsidRPr="006B34B6">
        <w:rPr>
          <w:rFonts w:ascii="Calibri" w:hAnsi="Calibri" w:cs="Calibri"/>
          <w:b/>
          <w:szCs w:val="20"/>
        </w:rPr>
        <w:t> </w:t>
      </w:r>
      <w:r w:rsidRPr="006B34B6">
        <w:rPr>
          <w:rFonts w:ascii="Marianne" w:hAnsi="Marianne" w:cs="Arial"/>
          <w:b/>
          <w:szCs w:val="20"/>
        </w:rPr>
        <w:t>!</w:t>
      </w:r>
    </w:p>
    <w:p w:rsidR="00B0248A" w:rsidRPr="006B34B6" w:rsidRDefault="00B0248A" w:rsidP="00CB0D32">
      <w:pPr>
        <w:tabs>
          <w:tab w:val="right" w:pos="10065"/>
        </w:tabs>
        <w:jc w:val="both"/>
        <w:rPr>
          <w:rFonts w:ascii="Marianne" w:hAnsi="Marianne" w:cs="Arial"/>
          <w:szCs w:val="20"/>
        </w:rPr>
      </w:pPr>
      <w:r w:rsidRPr="006B34B6">
        <w:rPr>
          <w:rFonts w:ascii="Marianne" w:hAnsi="Marianne" w:cs="Arial"/>
          <w:szCs w:val="20"/>
        </w:rPr>
        <w:t>Les dépenses de photocopies sont strictement limitées à 1 € par stagiaire, quel que soit le tarif unitaire ou le nombre de journées de formation.</w:t>
      </w:r>
    </w:p>
    <w:p w:rsidR="006B34B6" w:rsidRDefault="00B0248A" w:rsidP="00407046">
      <w:pPr>
        <w:tabs>
          <w:tab w:val="right" w:pos="10065"/>
        </w:tabs>
        <w:jc w:val="both"/>
        <w:rPr>
          <w:rFonts w:ascii="Marianne" w:hAnsi="Marianne" w:cs="Arial"/>
          <w:b/>
          <w:szCs w:val="20"/>
          <w:u w:val="single"/>
        </w:rPr>
      </w:pPr>
      <w:r w:rsidRPr="006B34B6">
        <w:rPr>
          <w:rFonts w:ascii="Marianne" w:hAnsi="Marianne" w:cs="Arial"/>
          <w:szCs w:val="20"/>
        </w:rPr>
        <w:t xml:space="preserve">Les locations de salles sont prises en charge dans les limites tarifaires fixées par le rectorat (courrier </w:t>
      </w:r>
      <w:proofErr w:type="spellStart"/>
      <w:r w:rsidRPr="006B34B6">
        <w:rPr>
          <w:rFonts w:ascii="Marianne" w:hAnsi="Marianne" w:cs="Arial"/>
          <w:szCs w:val="20"/>
        </w:rPr>
        <w:t>Dfie</w:t>
      </w:r>
      <w:proofErr w:type="spellEnd"/>
      <w:r w:rsidRPr="006B34B6">
        <w:rPr>
          <w:rFonts w:ascii="Marianne" w:hAnsi="Marianne" w:cs="Arial"/>
          <w:szCs w:val="20"/>
        </w:rPr>
        <w:t xml:space="preserve"> du 28 septembre 2016). La location de salles banalisées est gratuite. Ces établissements sont exonérés de TVA.</w:t>
      </w:r>
    </w:p>
    <w:p w:rsidR="00B0248A" w:rsidRPr="006B34B6" w:rsidRDefault="00B0248A" w:rsidP="00B0248A">
      <w:pPr>
        <w:pStyle w:val="Paragraphedeliste"/>
        <w:numPr>
          <w:ilvl w:val="0"/>
          <w:numId w:val="7"/>
        </w:numPr>
        <w:tabs>
          <w:tab w:val="right" w:pos="10065"/>
        </w:tabs>
        <w:jc w:val="both"/>
        <w:rPr>
          <w:rFonts w:ascii="Marianne" w:hAnsi="Marianne" w:cs="Arial"/>
          <w:b/>
          <w:szCs w:val="20"/>
        </w:rPr>
      </w:pPr>
      <w:r w:rsidRPr="006B34B6">
        <w:rPr>
          <w:rFonts w:ascii="Marianne" w:hAnsi="Marianne" w:cs="Arial"/>
          <w:b/>
          <w:szCs w:val="20"/>
          <w:u w:val="single"/>
        </w:rPr>
        <w:t>Le fournisseur n’est pas un établissement public de l’académie</w:t>
      </w:r>
    </w:p>
    <w:p w:rsidR="00B0248A" w:rsidRPr="006B34B6" w:rsidRDefault="006E5711" w:rsidP="00B0248A">
      <w:pPr>
        <w:tabs>
          <w:tab w:val="right" w:pos="10065"/>
        </w:tabs>
        <w:jc w:val="both"/>
        <w:rPr>
          <w:rFonts w:ascii="Marianne" w:hAnsi="Marianne" w:cs="Arial"/>
          <w:szCs w:val="20"/>
        </w:rPr>
      </w:pPr>
      <w:r w:rsidRPr="006B34B6">
        <w:rPr>
          <w:rFonts w:ascii="Marianne" w:hAnsi="Marianne" w:cs="Arial"/>
          <w:szCs w:val="20"/>
        </w:rPr>
        <w:t xml:space="preserve">→ </w:t>
      </w:r>
      <w:r w:rsidR="00B0248A" w:rsidRPr="006B34B6">
        <w:rPr>
          <w:rFonts w:ascii="Marianne" w:hAnsi="Marianne" w:cs="Arial"/>
          <w:szCs w:val="20"/>
        </w:rPr>
        <w:t>2 types de demandes d’achats sont à distinguer</w:t>
      </w:r>
    </w:p>
    <w:p w:rsidR="006E5711" w:rsidRPr="006B34B6" w:rsidRDefault="006E5711" w:rsidP="00B0248A">
      <w:pPr>
        <w:tabs>
          <w:tab w:val="right" w:pos="10065"/>
        </w:tabs>
        <w:jc w:val="both"/>
        <w:rPr>
          <w:rFonts w:ascii="Marianne" w:hAnsi="Marianne" w:cs="Arial"/>
          <w:b/>
          <w:szCs w:val="20"/>
        </w:rPr>
      </w:pPr>
      <w:r w:rsidRPr="006B34B6">
        <w:rPr>
          <w:rFonts w:ascii="Marianne" w:hAnsi="Marianne" w:cs="Arial"/>
          <w:b/>
          <w:szCs w:val="20"/>
        </w:rPr>
        <w:t>Attention</w:t>
      </w:r>
      <w:r w:rsidRPr="006B34B6">
        <w:rPr>
          <w:rFonts w:ascii="Calibri" w:hAnsi="Calibri" w:cs="Calibri"/>
          <w:b/>
          <w:szCs w:val="20"/>
        </w:rPr>
        <w:t> </w:t>
      </w:r>
      <w:r w:rsidRPr="006B34B6">
        <w:rPr>
          <w:rFonts w:ascii="Marianne" w:hAnsi="Marianne" w:cs="Arial"/>
          <w:b/>
          <w:szCs w:val="20"/>
        </w:rPr>
        <w:t>: dans les 2 cas suivants, un DEVIS sign</w:t>
      </w:r>
      <w:r w:rsidRPr="006B34B6">
        <w:rPr>
          <w:rFonts w:ascii="Marianne" w:hAnsi="Marianne" w:cs="Marianne"/>
          <w:b/>
          <w:szCs w:val="20"/>
        </w:rPr>
        <w:t>é</w:t>
      </w:r>
      <w:r w:rsidRPr="006B34B6">
        <w:rPr>
          <w:rFonts w:ascii="Marianne" w:hAnsi="Marianne" w:cs="Arial"/>
          <w:b/>
          <w:szCs w:val="20"/>
        </w:rPr>
        <w:t xml:space="preserve"> et d</w:t>
      </w:r>
      <w:r w:rsidRPr="006B34B6">
        <w:rPr>
          <w:rFonts w:ascii="Marianne" w:hAnsi="Marianne" w:cs="Marianne"/>
          <w:b/>
          <w:szCs w:val="20"/>
        </w:rPr>
        <w:t>é</w:t>
      </w:r>
      <w:r w:rsidRPr="006B34B6">
        <w:rPr>
          <w:rFonts w:ascii="Marianne" w:hAnsi="Marianne" w:cs="Arial"/>
          <w:b/>
          <w:szCs w:val="20"/>
        </w:rPr>
        <w:t>taill</w:t>
      </w:r>
      <w:r w:rsidRPr="006B34B6">
        <w:rPr>
          <w:rFonts w:ascii="Marianne" w:hAnsi="Marianne" w:cs="Marianne"/>
          <w:b/>
          <w:szCs w:val="20"/>
        </w:rPr>
        <w:t>é</w:t>
      </w:r>
      <w:r w:rsidRPr="006B34B6">
        <w:rPr>
          <w:rFonts w:ascii="Marianne" w:hAnsi="Marianne" w:cs="Arial"/>
          <w:b/>
          <w:szCs w:val="20"/>
        </w:rPr>
        <w:t xml:space="preserve"> sera obligatoirement adress</w:t>
      </w:r>
      <w:r w:rsidRPr="006B34B6">
        <w:rPr>
          <w:rFonts w:ascii="Marianne" w:hAnsi="Marianne" w:cs="Marianne"/>
          <w:b/>
          <w:szCs w:val="20"/>
        </w:rPr>
        <w:t>é</w:t>
      </w:r>
      <w:r w:rsidRPr="006B34B6">
        <w:rPr>
          <w:rFonts w:ascii="Marianne" w:hAnsi="Marianne" w:cs="Arial"/>
          <w:b/>
          <w:szCs w:val="20"/>
        </w:rPr>
        <w:t xml:space="preserve">, concomitamment </w:t>
      </w:r>
      <w:r w:rsidRPr="006B34B6">
        <w:rPr>
          <w:rFonts w:ascii="Marianne" w:hAnsi="Marianne" w:cs="Marianne"/>
          <w:b/>
          <w:szCs w:val="20"/>
        </w:rPr>
        <w:t>à</w:t>
      </w:r>
      <w:r w:rsidRPr="006B34B6">
        <w:rPr>
          <w:rFonts w:ascii="Marianne" w:hAnsi="Marianne" w:cs="Arial"/>
          <w:b/>
          <w:szCs w:val="20"/>
        </w:rPr>
        <w:t xml:space="preserve"> l</w:t>
      </w:r>
      <w:r w:rsidRPr="006B34B6">
        <w:rPr>
          <w:rFonts w:ascii="Marianne" w:hAnsi="Marianne" w:cs="Marianne"/>
          <w:b/>
          <w:szCs w:val="20"/>
        </w:rPr>
        <w:t>’é</w:t>
      </w:r>
      <w:r w:rsidRPr="006B34B6">
        <w:rPr>
          <w:rFonts w:ascii="Marianne" w:hAnsi="Marianne" w:cs="Arial"/>
          <w:b/>
          <w:szCs w:val="20"/>
        </w:rPr>
        <w:t>tablissement de la fiche B.</w:t>
      </w:r>
    </w:p>
    <w:p w:rsidR="006E5711" w:rsidRPr="006B34B6" w:rsidRDefault="006E5711" w:rsidP="00B0248A">
      <w:pPr>
        <w:tabs>
          <w:tab w:val="right" w:pos="10065"/>
        </w:tabs>
        <w:jc w:val="both"/>
        <w:rPr>
          <w:rFonts w:ascii="Marianne" w:hAnsi="Marianne" w:cs="Arial"/>
          <w:b/>
          <w:szCs w:val="20"/>
        </w:rPr>
      </w:pPr>
      <w:r w:rsidRPr="006B34B6">
        <w:rPr>
          <w:rFonts w:ascii="Marianne" w:hAnsi="Marianne" w:cs="Arial"/>
          <w:b/>
          <w:szCs w:val="20"/>
        </w:rPr>
        <w:t>Une attention particulière doit être portée au taux de TVA. Dans le cas où l’organisme en est exonéré, cette mention doit être clairement indiquée sur le devis.</w:t>
      </w:r>
    </w:p>
    <w:p w:rsidR="006E5711" w:rsidRPr="006B34B6" w:rsidRDefault="006E5711" w:rsidP="006E5711">
      <w:pPr>
        <w:pStyle w:val="Paragraphedeliste"/>
        <w:numPr>
          <w:ilvl w:val="0"/>
          <w:numId w:val="8"/>
        </w:numPr>
        <w:tabs>
          <w:tab w:val="right" w:pos="10065"/>
        </w:tabs>
        <w:jc w:val="both"/>
        <w:rPr>
          <w:rFonts w:ascii="Marianne" w:hAnsi="Marianne" w:cs="Arial"/>
          <w:szCs w:val="20"/>
        </w:rPr>
      </w:pPr>
      <w:r w:rsidRPr="006B34B6">
        <w:rPr>
          <w:rFonts w:ascii="Marianne" w:hAnsi="Marianne" w:cs="Arial"/>
          <w:szCs w:val="20"/>
        </w:rPr>
        <w:t>Paiement sur facture pour l’intervention d’un formateur</w:t>
      </w:r>
    </w:p>
    <w:p w:rsidR="006E5711" w:rsidRPr="006B34B6" w:rsidRDefault="006E5711" w:rsidP="006E5711">
      <w:pPr>
        <w:tabs>
          <w:tab w:val="right" w:pos="10065"/>
        </w:tabs>
        <w:jc w:val="both"/>
        <w:rPr>
          <w:rFonts w:ascii="Marianne" w:hAnsi="Marianne" w:cs="Arial"/>
          <w:szCs w:val="20"/>
        </w:rPr>
      </w:pPr>
      <w:r w:rsidRPr="006B34B6">
        <w:rPr>
          <w:rFonts w:ascii="Marianne" w:hAnsi="Marianne" w:cs="Arial"/>
          <w:szCs w:val="20"/>
        </w:rPr>
        <w:t xml:space="preserve">Préalablement à l’établissement de la commande, une </w:t>
      </w:r>
      <w:r w:rsidRPr="006B34B6">
        <w:rPr>
          <w:rFonts w:ascii="Marianne" w:hAnsi="Marianne" w:cs="Arial"/>
          <w:b/>
          <w:szCs w:val="20"/>
        </w:rPr>
        <w:t>«</w:t>
      </w:r>
      <w:r w:rsidRPr="006B34B6">
        <w:rPr>
          <w:rFonts w:ascii="Calibri" w:hAnsi="Calibri" w:cs="Calibri"/>
          <w:b/>
          <w:szCs w:val="20"/>
        </w:rPr>
        <w:t> </w:t>
      </w:r>
      <w:r w:rsidRPr="006B34B6">
        <w:rPr>
          <w:rFonts w:ascii="Marianne" w:hAnsi="Marianne" w:cs="Arial"/>
          <w:b/>
          <w:szCs w:val="20"/>
        </w:rPr>
        <w:t>Convention de formation</w:t>
      </w:r>
      <w:r w:rsidRPr="006B34B6">
        <w:rPr>
          <w:rFonts w:ascii="Calibri" w:hAnsi="Calibri" w:cs="Calibri"/>
          <w:b/>
          <w:szCs w:val="20"/>
        </w:rPr>
        <w:t> </w:t>
      </w:r>
      <w:r w:rsidRPr="006B34B6">
        <w:rPr>
          <w:rFonts w:ascii="Marianne" w:hAnsi="Marianne" w:cs="Marianne"/>
          <w:b/>
          <w:szCs w:val="20"/>
        </w:rPr>
        <w:t>»</w:t>
      </w:r>
      <w:r w:rsidRPr="006B34B6">
        <w:rPr>
          <w:rFonts w:ascii="Marianne" w:hAnsi="Marianne" w:cs="Arial"/>
          <w:szCs w:val="20"/>
        </w:rPr>
        <w:t xml:space="preserve"> doit être signée avec l’organisme de formation.</w:t>
      </w:r>
    </w:p>
    <w:p w:rsidR="006E5711" w:rsidRPr="006B34B6" w:rsidRDefault="006E5711" w:rsidP="006E5711">
      <w:pPr>
        <w:tabs>
          <w:tab w:val="right" w:pos="10065"/>
        </w:tabs>
        <w:jc w:val="both"/>
        <w:rPr>
          <w:rFonts w:ascii="Marianne" w:hAnsi="Marianne" w:cs="Arial"/>
          <w:szCs w:val="20"/>
        </w:rPr>
      </w:pPr>
      <w:r w:rsidRPr="006B34B6">
        <w:rPr>
          <w:rFonts w:ascii="Marianne" w:hAnsi="Marianne" w:cs="Arial"/>
          <w:szCs w:val="20"/>
        </w:rPr>
        <w:t>Pour ce faire, la fiche B doit contenir toutes les données nécessaires à l’établissement d’une convention de formation entre l’organisme de formation et le rectorat</w:t>
      </w:r>
      <w:r w:rsidRPr="006B34B6">
        <w:rPr>
          <w:rFonts w:ascii="Calibri" w:hAnsi="Calibri" w:cs="Calibri"/>
          <w:szCs w:val="20"/>
        </w:rPr>
        <w:t> </w:t>
      </w:r>
      <w:r w:rsidRPr="006B34B6">
        <w:rPr>
          <w:rFonts w:ascii="Marianne" w:hAnsi="Marianne" w:cs="Arial"/>
          <w:szCs w:val="20"/>
        </w:rPr>
        <w:t>:</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N° de SIRET (obligatoire),</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Coordonnées du prestataire,</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Nom de la personne qui représente l’organisme (président de l’association par exemple) et qui va donc signer la convention,</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Montant HT de l’intervention,</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 xml:space="preserve">Taux de TVA, </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Montant TTC,</w:t>
      </w:r>
    </w:p>
    <w:p w:rsidR="006E5711" w:rsidRPr="006B34B6" w:rsidRDefault="006E5711" w:rsidP="00A8509D">
      <w:pPr>
        <w:pStyle w:val="Paragraphedeliste"/>
        <w:numPr>
          <w:ilvl w:val="0"/>
          <w:numId w:val="10"/>
        </w:numPr>
        <w:tabs>
          <w:tab w:val="right" w:pos="10065"/>
        </w:tabs>
        <w:jc w:val="both"/>
        <w:rPr>
          <w:rFonts w:ascii="Marianne" w:hAnsi="Marianne" w:cs="Arial"/>
          <w:szCs w:val="20"/>
        </w:rPr>
      </w:pPr>
      <w:r w:rsidRPr="006B34B6">
        <w:rPr>
          <w:rFonts w:ascii="Marianne" w:hAnsi="Marianne" w:cs="Arial"/>
          <w:szCs w:val="20"/>
        </w:rPr>
        <w:t>Signature du responsable de formation.</w:t>
      </w:r>
    </w:p>
    <w:p w:rsidR="001C39DC" w:rsidRDefault="001C39DC" w:rsidP="001C39DC">
      <w:pPr>
        <w:pStyle w:val="Paragraphedeliste"/>
        <w:tabs>
          <w:tab w:val="right" w:pos="10065"/>
        </w:tabs>
        <w:jc w:val="both"/>
        <w:rPr>
          <w:rFonts w:ascii="Marianne" w:hAnsi="Marianne" w:cs="Arial"/>
          <w:szCs w:val="20"/>
        </w:rPr>
      </w:pPr>
    </w:p>
    <w:p w:rsidR="0060551B" w:rsidRPr="006B34B6" w:rsidRDefault="0060551B" w:rsidP="001C39DC">
      <w:pPr>
        <w:pStyle w:val="Paragraphedeliste"/>
        <w:tabs>
          <w:tab w:val="right" w:pos="10065"/>
        </w:tabs>
        <w:jc w:val="both"/>
        <w:rPr>
          <w:rFonts w:ascii="Marianne" w:hAnsi="Marianne" w:cs="Arial"/>
          <w:szCs w:val="20"/>
        </w:rPr>
      </w:pPr>
    </w:p>
    <w:p w:rsidR="006E5711" w:rsidRPr="006B34B6" w:rsidRDefault="006E5711" w:rsidP="006E5711">
      <w:pPr>
        <w:pStyle w:val="Paragraphedeliste"/>
        <w:numPr>
          <w:ilvl w:val="0"/>
          <w:numId w:val="8"/>
        </w:numPr>
        <w:tabs>
          <w:tab w:val="right" w:pos="10065"/>
        </w:tabs>
        <w:jc w:val="both"/>
        <w:rPr>
          <w:rFonts w:ascii="Marianne" w:hAnsi="Marianne" w:cs="Arial"/>
          <w:szCs w:val="20"/>
        </w:rPr>
      </w:pPr>
      <w:r w:rsidRPr="006B34B6">
        <w:rPr>
          <w:rFonts w:ascii="Marianne" w:hAnsi="Marianne" w:cs="Arial"/>
          <w:szCs w:val="20"/>
        </w:rPr>
        <w:lastRenderedPageBreak/>
        <w:t>Paiement sur facture lié à des fournitur</w:t>
      </w:r>
      <w:r w:rsidR="001C39DC" w:rsidRPr="006B34B6">
        <w:rPr>
          <w:rFonts w:ascii="Marianne" w:hAnsi="Marianne" w:cs="Arial"/>
          <w:szCs w:val="20"/>
        </w:rPr>
        <w:t>es, prestations type location de salles</w:t>
      </w:r>
    </w:p>
    <w:p w:rsidR="001C39DC" w:rsidRPr="006B34B6" w:rsidRDefault="001C39DC" w:rsidP="002B6BD1">
      <w:pPr>
        <w:tabs>
          <w:tab w:val="right" w:pos="10065"/>
        </w:tabs>
        <w:spacing w:after="0"/>
        <w:jc w:val="both"/>
        <w:rPr>
          <w:rFonts w:ascii="Marianne" w:hAnsi="Marianne" w:cs="Arial"/>
          <w:szCs w:val="20"/>
        </w:rPr>
      </w:pPr>
      <w:r w:rsidRPr="006B34B6">
        <w:rPr>
          <w:rFonts w:ascii="Marianne" w:hAnsi="Marianne" w:cs="Arial"/>
          <w:szCs w:val="20"/>
        </w:rPr>
        <w:t>La procédure est la même que précédemment (hors mentions spécifiques liées à l’intervention).</w:t>
      </w:r>
    </w:p>
    <w:p w:rsidR="001C39DC" w:rsidRPr="006B34B6" w:rsidRDefault="001C39DC" w:rsidP="001C39DC">
      <w:pPr>
        <w:tabs>
          <w:tab w:val="right" w:pos="10065"/>
        </w:tabs>
        <w:jc w:val="both"/>
        <w:rPr>
          <w:rFonts w:ascii="Marianne" w:hAnsi="Marianne" w:cs="Arial"/>
          <w:szCs w:val="20"/>
        </w:rPr>
      </w:pPr>
      <w:r w:rsidRPr="006B34B6">
        <w:rPr>
          <w:rFonts w:ascii="Marianne" w:hAnsi="Marianne" w:cs="Arial"/>
          <w:szCs w:val="20"/>
        </w:rPr>
        <w:t>Détailler chacun des postes de la demande d’achat, avec le taux de TVA correspondant.</w:t>
      </w:r>
    </w:p>
    <w:p w:rsidR="002B6BD1" w:rsidRPr="006B34B6" w:rsidRDefault="002B6BD1" w:rsidP="001C39DC">
      <w:pPr>
        <w:tabs>
          <w:tab w:val="right" w:pos="10065"/>
        </w:tabs>
        <w:jc w:val="both"/>
        <w:rPr>
          <w:rFonts w:ascii="Marianne" w:hAnsi="Marianne" w:cs="Arial"/>
          <w:szCs w:val="20"/>
        </w:rPr>
      </w:pPr>
    </w:p>
    <w:p w:rsidR="001C39DC" w:rsidRPr="006B34B6" w:rsidRDefault="001C39DC" w:rsidP="001C39DC">
      <w:pPr>
        <w:pStyle w:val="Paragraphedeliste"/>
        <w:numPr>
          <w:ilvl w:val="0"/>
          <w:numId w:val="1"/>
        </w:numPr>
        <w:tabs>
          <w:tab w:val="left" w:pos="284"/>
        </w:tabs>
        <w:ind w:left="0" w:firstLine="0"/>
        <w:jc w:val="both"/>
        <w:rPr>
          <w:rFonts w:ascii="Marianne" w:hAnsi="Marianne" w:cs="Arial"/>
          <w:b/>
          <w:szCs w:val="20"/>
        </w:rPr>
      </w:pPr>
      <w:r w:rsidRPr="006B34B6">
        <w:rPr>
          <w:rFonts w:ascii="Marianne" w:hAnsi="Marianne" w:cs="Arial"/>
          <w:b/>
          <w:szCs w:val="20"/>
        </w:rPr>
        <w:t>REMPLIR LA FICHE C (INSCRIPTION PAR LISTE – PUBLIC DÉSIGNÉ)</w:t>
      </w:r>
    </w:p>
    <w:p w:rsidR="001C39DC" w:rsidRPr="006B34B6" w:rsidRDefault="001C39DC" w:rsidP="001C39DC">
      <w:pPr>
        <w:tabs>
          <w:tab w:val="right" w:pos="10065"/>
        </w:tabs>
        <w:jc w:val="both"/>
        <w:rPr>
          <w:rFonts w:ascii="Marianne" w:hAnsi="Marianne" w:cs="Arial"/>
          <w:szCs w:val="20"/>
        </w:rPr>
      </w:pPr>
      <w:r w:rsidRPr="006B34B6">
        <w:rPr>
          <w:rFonts w:ascii="Marianne" w:hAnsi="Marianne" w:cs="Arial"/>
          <w:szCs w:val="20"/>
        </w:rPr>
        <w:t>La fiche C n’est pas un formulaire verrouillé et permet d’utiliser la fonction copier-coller.</w:t>
      </w:r>
    </w:p>
    <w:p w:rsidR="001C39DC" w:rsidRPr="006B34B6" w:rsidRDefault="001C39DC" w:rsidP="001C39DC">
      <w:pPr>
        <w:tabs>
          <w:tab w:val="right" w:pos="10065"/>
        </w:tabs>
        <w:jc w:val="both"/>
        <w:rPr>
          <w:rFonts w:ascii="Marianne" w:hAnsi="Marianne" w:cs="Arial"/>
          <w:szCs w:val="20"/>
        </w:rPr>
      </w:pPr>
      <w:r w:rsidRPr="006B34B6">
        <w:rPr>
          <w:rFonts w:ascii="Marianne" w:hAnsi="Marianne" w:cs="Arial"/>
          <w:szCs w:val="20"/>
        </w:rPr>
        <w:t>Cette fiche est obligatoire dans le cadre des formations institutionnelles «</w:t>
      </w:r>
      <w:r w:rsidRPr="006B34B6">
        <w:rPr>
          <w:rFonts w:ascii="Calibri" w:hAnsi="Calibri" w:cs="Calibri"/>
          <w:szCs w:val="20"/>
        </w:rPr>
        <w:t> </w:t>
      </w:r>
      <w:r w:rsidRPr="006B34B6">
        <w:rPr>
          <w:rFonts w:ascii="Marianne" w:hAnsi="Marianne" w:cs="Marianne"/>
          <w:szCs w:val="20"/>
        </w:rPr>
        <w:t>à</w:t>
      </w:r>
      <w:r w:rsidRPr="006B34B6">
        <w:rPr>
          <w:rFonts w:ascii="Marianne" w:hAnsi="Marianne" w:cs="Arial"/>
          <w:szCs w:val="20"/>
        </w:rPr>
        <w:t xml:space="preserve"> public d</w:t>
      </w:r>
      <w:r w:rsidRPr="006B34B6">
        <w:rPr>
          <w:rFonts w:ascii="Marianne" w:hAnsi="Marianne" w:cs="Marianne"/>
          <w:szCs w:val="20"/>
        </w:rPr>
        <w:t>é</w:t>
      </w:r>
      <w:r w:rsidRPr="006B34B6">
        <w:rPr>
          <w:rFonts w:ascii="Marianne" w:hAnsi="Marianne" w:cs="Arial"/>
          <w:szCs w:val="20"/>
        </w:rPr>
        <w:t>sign</w:t>
      </w:r>
      <w:r w:rsidRPr="006B34B6">
        <w:rPr>
          <w:rFonts w:ascii="Marianne" w:hAnsi="Marianne" w:cs="Marianne"/>
          <w:szCs w:val="20"/>
        </w:rPr>
        <w:t>é</w:t>
      </w:r>
      <w:r w:rsidRPr="006B34B6">
        <w:rPr>
          <w:rFonts w:ascii="Calibri" w:hAnsi="Calibri" w:cs="Calibri"/>
          <w:szCs w:val="20"/>
        </w:rPr>
        <w:t> </w:t>
      </w:r>
      <w:r w:rsidRPr="006B34B6">
        <w:rPr>
          <w:rFonts w:ascii="Marianne" w:hAnsi="Marianne" w:cs="Marianne"/>
          <w:szCs w:val="20"/>
        </w:rPr>
        <w:t>»</w:t>
      </w:r>
      <w:r w:rsidRPr="006B34B6">
        <w:rPr>
          <w:rFonts w:ascii="Marianne" w:hAnsi="Marianne" w:cs="Arial"/>
          <w:szCs w:val="20"/>
        </w:rPr>
        <w:t>. Ne jamais omettre la civilit</w:t>
      </w:r>
      <w:r w:rsidRPr="006B34B6">
        <w:rPr>
          <w:rFonts w:ascii="Marianne" w:hAnsi="Marianne" w:cs="Marianne"/>
          <w:szCs w:val="20"/>
        </w:rPr>
        <w:t>é</w:t>
      </w:r>
      <w:r w:rsidRPr="006B34B6">
        <w:rPr>
          <w:rFonts w:ascii="Marianne" w:hAnsi="Marianne" w:cs="Arial"/>
          <w:szCs w:val="20"/>
        </w:rPr>
        <w:t xml:space="preserve"> (n</w:t>
      </w:r>
      <w:r w:rsidRPr="006B34B6">
        <w:rPr>
          <w:rFonts w:ascii="Marianne" w:hAnsi="Marianne" w:cs="Marianne"/>
          <w:szCs w:val="20"/>
        </w:rPr>
        <w:t>é</w:t>
      </w:r>
      <w:r w:rsidRPr="006B34B6">
        <w:rPr>
          <w:rFonts w:ascii="Marianne" w:hAnsi="Marianne" w:cs="Arial"/>
          <w:szCs w:val="20"/>
        </w:rPr>
        <w:t>cessaire en cas de doublon), NOM, pr</w:t>
      </w:r>
      <w:r w:rsidRPr="006B34B6">
        <w:rPr>
          <w:rFonts w:ascii="Marianne" w:hAnsi="Marianne" w:cs="Marianne"/>
          <w:szCs w:val="20"/>
        </w:rPr>
        <w:t>é</w:t>
      </w:r>
      <w:r w:rsidRPr="006B34B6">
        <w:rPr>
          <w:rFonts w:ascii="Marianne" w:hAnsi="Marianne" w:cs="Arial"/>
          <w:szCs w:val="20"/>
        </w:rPr>
        <w:t>nom et l</w:t>
      </w:r>
      <w:r w:rsidRPr="006B34B6">
        <w:rPr>
          <w:rFonts w:ascii="Marianne" w:hAnsi="Marianne" w:cs="Marianne"/>
          <w:szCs w:val="20"/>
        </w:rPr>
        <w:t>’é</w:t>
      </w:r>
      <w:r w:rsidRPr="006B34B6">
        <w:rPr>
          <w:rFonts w:ascii="Marianne" w:hAnsi="Marianne" w:cs="Arial"/>
          <w:szCs w:val="20"/>
        </w:rPr>
        <w:t>tablissement.</w:t>
      </w:r>
    </w:p>
    <w:p w:rsidR="001C39DC" w:rsidRPr="006B34B6" w:rsidRDefault="001C39DC" w:rsidP="001C39DC">
      <w:pPr>
        <w:tabs>
          <w:tab w:val="right" w:pos="10065"/>
        </w:tabs>
        <w:jc w:val="both"/>
        <w:rPr>
          <w:rFonts w:ascii="Marianne" w:hAnsi="Marianne" w:cs="Arial"/>
          <w:szCs w:val="20"/>
        </w:rPr>
      </w:pPr>
      <w:r w:rsidRPr="006B34B6">
        <w:rPr>
          <w:rFonts w:ascii="Marianne" w:hAnsi="Marianne" w:cs="Arial"/>
          <w:b/>
          <w:szCs w:val="20"/>
        </w:rPr>
        <w:t>Rappel</w:t>
      </w:r>
      <w:r w:rsidRPr="006B34B6">
        <w:rPr>
          <w:rFonts w:ascii="Calibri" w:hAnsi="Calibri" w:cs="Calibri"/>
          <w:szCs w:val="20"/>
        </w:rPr>
        <w:t> </w:t>
      </w:r>
      <w:r w:rsidRPr="006B34B6">
        <w:rPr>
          <w:rFonts w:ascii="Marianne" w:hAnsi="Marianne" w:cs="Arial"/>
          <w:szCs w:val="20"/>
        </w:rPr>
        <w:t>: les enseignants qui ne rel</w:t>
      </w:r>
      <w:r w:rsidRPr="006B34B6">
        <w:rPr>
          <w:rFonts w:ascii="Marianne" w:hAnsi="Marianne" w:cs="Marianne"/>
          <w:szCs w:val="20"/>
        </w:rPr>
        <w:t>è</w:t>
      </w:r>
      <w:r w:rsidRPr="006B34B6">
        <w:rPr>
          <w:rFonts w:ascii="Marianne" w:hAnsi="Marianne" w:cs="Arial"/>
          <w:szCs w:val="20"/>
        </w:rPr>
        <w:t>vent pas directement du rectorat (enseignement priv</w:t>
      </w:r>
      <w:r w:rsidRPr="006B34B6">
        <w:rPr>
          <w:rFonts w:ascii="Marianne" w:hAnsi="Marianne" w:cs="Marianne"/>
          <w:szCs w:val="20"/>
        </w:rPr>
        <w:t>é</w:t>
      </w:r>
      <w:r w:rsidRPr="006B34B6">
        <w:rPr>
          <w:rFonts w:ascii="Marianne" w:hAnsi="Marianne" w:cs="Arial"/>
          <w:szCs w:val="20"/>
        </w:rPr>
        <w:t>, personnels relevant d</w:t>
      </w:r>
      <w:r w:rsidRPr="006B34B6">
        <w:rPr>
          <w:rFonts w:ascii="Marianne" w:hAnsi="Marianne" w:cs="Marianne"/>
          <w:szCs w:val="20"/>
        </w:rPr>
        <w:t>’</w:t>
      </w:r>
      <w:r w:rsidRPr="006B34B6">
        <w:rPr>
          <w:rFonts w:ascii="Marianne" w:hAnsi="Marianne" w:cs="Arial"/>
          <w:szCs w:val="20"/>
        </w:rPr>
        <w:t>autres ministères, etc…) et qui ne bénéficieront pas de la prise en charge de frais de déplacement n’ont pas à être convoqués.</w:t>
      </w:r>
    </w:p>
    <w:p w:rsidR="001C39DC" w:rsidRPr="006B34B6" w:rsidRDefault="001C39DC" w:rsidP="001C39DC">
      <w:pPr>
        <w:tabs>
          <w:tab w:val="right" w:pos="10065"/>
        </w:tabs>
        <w:jc w:val="both"/>
        <w:rPr>
          <w:rFonts w:ascii="Marianne" w:hAnsi="Marianne" w:cs="Arial"/>
          <w:szCs w:val="20"/>
        </w:rPr>
      </w:pPr>
    </w:p>
    <w:sectPr w:rsidR="001C39DC" w:rsidRPr="006B34B6" w:rsidSect="004244CC">
      <w:headerReference w:type="default" r:id="rId8"/>
      <w:footerReference w:type="default" r:id="rId9"/>
      <w:pgSz w:w="11906" w:h="16838"/>
      <w:pgMar w:top="964" w:right="849" w:bottom="1418"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47" w:rsidRDefault="00230147" w:rsidP="004371C1">
      <w:pPr>
        <w:spacing w:after="0" w:line="240" w:lineRule="auto"/>
      </w:pPr>
      <w:r>
        <w:separator/>
      </w:r>
    </w:p>
  </w:endnote>
  <w:endnote w:type="continuationSeparator" w:id="0">
    <w:p w:rsidR="00230147" w:rsidRDefault="00230147" w:rsidP="0043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0" w:rsidRPr="00ED6E40" w:rsidRDefault="00ED6E40" w:rsidP="00ED6E40">
    <w:pPr>
      <w:spacing w:after="0"/>
      <w:ind w:firstLine="708"/>
      <w:jc w:val="center"/>
      <w:rPr>
        <w:rFonts w:ascii="Marianne" w:hAnsi="Marianne" w:cs="Arial"/>
        <w:b/>
        <w:sz w:val="20"/>
      </w:rPr>
    </w:pPr>
    <w:r w:rsidRPr="00ED6E40">
      <w:rPr>
        <w:rFonts w:ascii="Marianne" w:hAnsi="Marianne" w:cs="Arial"/>
        <w:b/>
        <w:sz w:val="20"/>
      </w:rPr>
      <w:t>Rectorat de Lyon – DFIE – 92 rue de Marseille – BP 7227 – 69354 Lyon Cedex 07</w:t>
    </w:r>
  </w:p>
  <w:p w:rsidR="00ED6E40" w:rsidRPr="00ED6E40" w:rsidRDefault="00ED6E40" w:rsidP="00ED6E40">
    <w:pPr>
      <w:spacing w:after="0"/>
      <w:ind w:firstLine="708"/>
      <w:jc w:val="center"/>
      <w:rPr>
        <w:rFonts w:ascii="Marianne" w:hAnsi="Marianne" w:cs="Arial"/>
        <w:b/>
        <w:sz w:val="20"/>
      </w:rPr>
    </w:pPr>
    <w:hyperlink r:id="rId1" w:history="1">
      <w:r w:rsidRPr="00ED6E40">
        <w:rPr>
          <w:rStyle w:val="Lienhypertexte"/>
          <w:rFonts w:ascii="Marianne" w:hAnsi="Marianne" w:cs="Arial"/>
          <w:b/>
          <w:sz w:val="20"/>
        </w:rPr>
        <w:t>dfie@ac-lyon.fr</w:t>
      </w:r>
    </w:hyperlink>
  </w:p>
  <w:p w:rsidR="00276D0B" w:rsidRPr="00ED6E40" w:rsidRDefault="00BC10AE" w:rsidP="00BC10AE">
    <w:pPr>
      <w:pStyle w:val="Pieddepage"/>
      <w:tabs>
        <w:tab w:val="clear" w:pos="9072"/>
        <w:tab w:val="right" w:pos="10065"/>
      </w:tabs>
      <w:jc w:val="both"/>
      <w:rPr>
        <w:rFonts w:ascii="Marianne" w:hAnsi="Marianne" w:cs="Arial"/>
        <w:sz w:val="16"/>
        <w:szCs w:val="16"/>
      </w:rPr>
    </w:pPr>
    <w:r w:rsidRPr="00ED6E40">
      <w:rPr>
        <w:rFonts w:ascii="Marianne" w:hAnsi="Marianne" w:cs="Arial"/>
        <w:sz w:val="16"/>
        <w:szCs w:val="16"/>
      </w:rPr>
      <w:tab/>
    </w:r>
    <w:r w:rsidRPr="00ED6E40">
      <w:rPr>
        <w:rFonts w:ascii="Marianne" w:hAnsi="Mariann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47" w:rsidRDefault="00230147" w:rsidP="004371C1">
      <w:pPr>
        <w:spacing w:after="0" w:line="240" w:lineRule="auto"/>
      </w:pPr>
      <w:r>
        <w:separator/>
      </w:r>
    </w:p>
  </w:footnote>
  <w:footnote w:type="continuationSeparator" w:id="0">
    <w:p w:rsidR="00230147" w:rsidRDefault="00230147" w:rsidP="0043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4B" w:rsidRDefault="00F6384B" w:rsidP="00F6384B">
    <w:pPr>
      <w:pStyle w:val="En-tte"/>
      <w:tabs>
        <w:tab w:val="clear" w:pos="4536"/>
        <w:tab w:val="clear" w:pos="9072"/>
      </w:tabs>
      <w:ind w:left="-284"/>
      <w:rPr>
        <w:noProof/>
        <w:lang w:eastAsia="fr-FR"/>
      </w:rPr>
    </w:pPr>
  </w:p>
  <w:p w:rsidR="004371C1" w:rsidRDefault="00BA7154" w:rsidP="00BA7154">
    <w:pPr>
      <w:pStyle w:val="En-tte"/>
      <w:tabs>
        <w:tab w:val="clear" w:pos="4536"/>
        <w:tab w:val="clear" w:pos="9072"/>
      </w:tabs>
      <w:ind w:left="-284"/>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3940810</wp:posOffset>
              </wp:positionH>
              <wp:positionV relativeFrom="paragraph">
                <wp:posOffset>301625</wp:posOffset>
              </wp:positionV>
              <wp:extent cx="2360930" cy="619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noFill/>
                      <a:ln w="9525">
                        <a:noFill/>
                        <a:miter lim="800000"/>
                        <a:headEnd/>
                        <a:tailEnd/>
                      </a:ln>
                    </wps:spPr>
                    <wps:txbx>
                      <w:txbxContent>
                        <w:p w:rsidR="00BA7154" w:rsidRPr="008979AF" w:rsidRDefault="006E6870" w:rsidP="002A1A99">
                          <w:pPr>
                            <w:jc w:val="right"/>
                            <w:rPr>
                              <w:rFonts w:ascii="Marianne" w:hAnsi="Marianne" w:cs="Arial"/>
                              <w:b/>
                              <w:sz w:val="28"/>
                              <w:szCs w:val="28"/>
                            </w:rPr>
                          </w:pPr>
                          <w:r>
                            <w:rPr>
                              <w:rFonts w:ascii="Marianne" w:hAnsi="Marianne" w:cs="Arial"/>
                              <w:b/>
                              <w:sz w:val="28"/>
                              <w:szCs w:val="28"/>
                            </w:rPr>
                            <w:t>DFIE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0.3pt;margin-top:23.75pt;width:185.9pt;height:4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" filled="f" stroked="f">
              <v:textbox>
                <w:txbxContent>
                  <w:p w:rsidR="00BA7154" w:rsidRPr="008979AF" w:rsidRDefault="006E6870" w:rsidP="002A1A99">
                    <w:pPr>
                      <w:jc w:val="right"/>
                      <w:rPr>
                        <w:rFonts w:ascii="Marianne" w:hAnsi="Marianne" w:cs="Arial"/>
                        <w:b/>
                        <w:sz w:val="28"/>
                        <w:szCs w:val="28"/>
                      </w:rPr>
                    </w:pPr>
                    <w:r>
                      <w:rPr>
                        <w:rFonts w:ascii="Marianne" w:hAnsi="Marianne" w:cs="Arial"/>
                        <w:b/>
                        <w:sz w:val="28"/>
                        <w:szCs w:val="28"/>
                      </w:rPr>
                      <w:t>DFIE</w:t>
                    </w:r>
                  </w:p>
                </w:txbxContent>
              </v:textbox>
              <w10:wrap type="square"/>
            </v:shape>
          </w:pict>
        </mc:Fallback>
      </mc:AlternateContent>
    </w:r>
    <w:r w:rsidR="004371C1">
      <w:rPr>
        <w:noProof/>
        <w:lang w:eastAsia="fr-FR"/>
      </w:rPr>
      <w:drawing>
        <wp:inline distT="0" distB="0" distL="0" distR="0" wp14:anchorId="3EBA357F" wp14:editId="08A3180A">
          <wp:extent cx="1374701" cy="1381125"/>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01"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A80"/>
    <w:multiLevelType w:val="hybridMultilevel"/>
    <w:tmpl w:val="E1E6C468"/>
    <w:lvl w:ilvl="0" w:tplc="666CCAFA">
      <w:start w:val="1"/>
      <w:numFmt w:val="bullet"/>
      <w:lvlText w:val=""/>
      <w:lvlJc w:val="left"/>
      <w:pPr>
        <w:ind w:left="720" w:hanging="360"/>
      </w:pPr>
      <w:rPr>
        <w:rFonts w:ascii="Symbol" w:hAnsi="Symbo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95735D"/>
    <w:multiLevelType w:val="hybridMultilevel"/>
    <w:tmpl w:val="2E18B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4422E"/>
    <w:multiLevelType w:val="hybridMultilevel"/>
    <w:tmpl w:val="3B5A7720"/>
    <w:lvl w:ilvl="0" w:tplc="666CCAFA">
      <w:start w:val="1"/>
      <w:numFmt w:val="bullet"/>
      <w:lvlText w:val=""/>
      <w:lvlJc w:val="left"/>
      <w:pPr>
        <w:ind w:left="720" w:hanging="360"/>
      </w:pPr>
      <w:rPr>
        <w:rFonts w:ascii="Symbol" w:hAnsi="Symbo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6011D4"/>
    <w:multiLevelType w:val="hybridMultilevel"/>
    <w:tmpl w:val="9BBCFF5E"/>
    <w:lvl w:ilvl="0" w:tplc="FB86E3D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F668B"/>
    <w:multiLevelType w:val="hybridMultilevel"/>
    <w:tmpl w:val="81063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0828B1"/>
    <w:multiLevelType w:val="hybridMultilevel"/>
    <w:tmpl w:val="9050D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130155"/>
    <w:multiLevelType w:val="hybridMultilevel"/>
    <w:tmpl w:val="751EA3D2"/>
    <w:lvl w:ilvl="0" w:tplc="666CCAFA">
      <w:start w:val="1"/>
      <w:numFmt w:val="bullet"/>
      <w:lvlText w:val=""/>
      <w:lvlJc w:val="left"/>
      <w:pPr>
        <w:ind w:left="720" w:hanging="360"/>
      </w:pPr>
      <w:rPr>
        <w:rFonts w:ascii="Symbol" w:hAnsi="Symbo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7938D3"/>
    <w:multiLevelType w:val="hybridMultilevel"/>
    <w:tmpl w:val="82382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F344FA"/>
    <w:multiLevelType w:val="hybridMultilevel"/>
    <w:tmpl w:val="D402C702"/>
    <w:lvl w:ilvl="0" w:tplc="666CCAFA">
      <w:start w:val="1"/>
      <w:numFmt w:val="bullet"/>
      <w:lvlText w:val=""/>
      <w:lvlJc w:val="left"/>
      <w:pPr>
        <w:ind w:left="720" w:hanging="360"/>
      </w:pPr>
      <w:rPr>
        <w:rFonts w:ascii="Symbol" w:hAnsi="Symbo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842A05"/>
    <w:multiLevelType w:val="hybridMultilevel"/>
    <w:tmpl w:val="F0DAA24C"/>
    <w:lvl w:ilvl="0" w:tplc="8CE839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A66068"/>
    <w:multiLevelType w:val="hybridMultilevel"/>
    <w:tmpl w:val="4C1432C6"/>
    <w:lvl w:ilvl="0" w:tplc="B92EC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B5749D"/>
    <w:multiLevelType w:val="hybridMultilevel"/>
    <w:tmpl w:val="4FD27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6"/>
  </w:num>
  <w:num w:numId="5">
    <w:abstractNumId w:val="8"/>
  </w:num>
  <w:num w:numId="6">
    <w:abstractNumId w:val="2"/>
  </w:num>
  <w:num w:numId="7">
    <w:abstractNumId w:val="9"/>
  </w:num>
  <w:num w:numId="8">
    <w:abstractNumId w:val="11"/>
  </w:num>
  <w:num w:numId="9">
    <w:abstractNumId w:val="3"/>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4"/>
    <w:rsid w:val="00037CCB"/>
    <w:rsid w:val="00045895"/>
    <w:rsid w:val="0008762E"/>
    <w:rsid w:val="00093E6C"/>
    <w:rsid w:val="00191E01"/>
    <w:rsid w:val="001C39DC"/>
    <w:rsid w:val="00230147"/>
    <w:rsid w:val="00276D0B"/>
    <w:rsid w:val="002A1A99"/>
    <w:rsid w:val="002B6BD1"/>
    <w:rsid w:val="002B702D"/>
    <w:rsid w:val="003A4BE0"/>
    <w:rsid w:val="003A7422"/>
    <w:rsid w:val="003F6D4A"/>
    <w:rsid w:val="004061C1"/>
    <w:rsid w:val="00407046"/>
    <w:rsid w:val="004244CC"/>
    <w:rsid w:val="004371C1"/>
    <w:rsid w:val="00482C54"/>
    <w:rsid w:val="004C413C"/>
    <w:rsid w:val="004F5D43"/>
    <w:rsid w:val="004F65B4"/>
    <w:rsid w:val="00505794"/>
    <w:rsid w:val="005E3408"/>
    <w:rsid w:val="005E5D33"/>
    <w:rsid w:val="0060551B"/>
    <w:rsid w:val="006124F5"/>
    <w:rsid w:val="00626A7E"/>
    <w:rsid w:val="0068507B"/>
    <w:rsid w:val="006B34B6"/>
    <w:rsid w:val="006E5711"/>
    <w:rsid w:val="006E6870"/>
    <w:rsid w:val="00700338"/>
    <w:rsid w:val="00717D9D"/>
    <w:rsid w:val="0074214A"/>
    <w:rsid w:val="007957A8"/>
    <w:rsid w:val="007A7878"/>
    <w:rsid w:val="007B61DA"/>
    <w:rsid w:val="00842E6D"/>
    <w:rsid w:val="00873CBA"/>
    <w:rsid w:val="008979AF"/>
    <w:rsid w:val="008E3455"/>
    <w:rsid w:val="008E505E"/>
    <w:rsid w:val="0092522E"/>
    <w:rsid w:val="00971901"/>
    <w:rsid w:val="00986621"/>
    <w:rsid w:val="009A6164"/>
    <w:rsid w:val="009C5717"/>
    <w:rsid w:val="009C6F99"/>
    <w:rsid w:val="00A32008"/>
    <w:rsid w:val="00A57485"/>
    <w:rsid w:val="00A650BA"/>
    <w:rsid w:val="00A8509D"/>
    <w:rsid w:val="00AC1590"/>
    <w:rsid w:val="00AE5AD7"/>
    <w:rsid w:val="00B0248A"/>
    <w:rsid w:val="00B54D7C"/>
    <w:rsid w:val="00BA7154"/>
    <w:rsid w:val="00BC10AE"/>
    <w:rsid w:val="00C435D9"/>
    <w:rsid w:val="00C46991"/>
    <w:rsid w:val="00CB0D32"/>
    <w:rsid w:val="00CD5A65"/>
    <w:rsid w:val="00CF105C"/>
    <w:rsid w:val="00D03267"/>
    <w:rsid w:val="00D26F33"/>
    <w:rsid w:val="00D41A9A"/>
    <w:rsid w:val="00D6620D"/>
    <w:rsid w:val="00D95E16"/>
    <w:rsid w:val="00D97986"/>
    <w:rsid w:val="00E01016"/>
    <w:rsid w:val="00E21BF2"/>
    <w:rsid w:val="00E97882"/>
    <w:rsid w:val="00ED6E40"/>
    <w:rsid w:val="00F066C4"/>
    <w:rsid w:val="00F2558F"/>
    <w:rsid w:val="00F6384B"/>
    <w:rsid w:val="00FA549B"/>
    <w:rsid w:val="00FC7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357A"/>
  <w15:chartTrackingRefBased/>
  <w15:docId w15:val="{96EECB2F-AA1F-414B-BD1A-D55F1F6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71C1"/>
    <w:pPr>
      <w:tabs>
        <w:tab w:val="center" w:pos="4536"/>
        <w:tab w:val="right" w:pos="9072"/>
      </w:tabs>
      <w:spacing w:after="0" w:line="240" w:lineRule="auto"/>
    </w:pPr>
  </w:style>
  <w:style w:type="character" w:customStyle="1" w:styleId="En-tteCar">
    <w:name w:val="En-tête Car"/>
    <w:basedOn w:val="Policepardfaut"/>
    <w:link w:val="En-tte"/>
    <w:uiPriority w:val="99"/>
    <w:rsid w:val="004371C1"/>
  </w:style>
  <w:style w:type="paragraph" w:styleId="Pieddepage">
    <w:name w:val="footer"/>
    <w:basedOn w:val="Normal"/>
    <w:link w:val="PieddepageCar"/>
    <w:uiPriority w:val="99"/>
    <w:unhideWhenUsed/>
    <w:rsid w:val="004371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1C1"/>
  </w:style>
  <w:style w:type="paragraph" w:styleId="Textedebulles">
    <w:name w:val="Balloon Text"/>
    <w:basedOn w:val="Normal"/>
    <w:link w:val="TextedebullesCar"/>
    <w:uiPriority w:val="99"/>
    <w:semiHidden/>
    <w:unhideWhenUsed/>
    <w:rsid w:val="00F63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84B"/>
    <w:rPr>
      <w:rFonts w:ascii="Segoe UI" w:hAnsi="Segoe UI" w:cs="Segoe UI"/>
      <w:sz w:val="18"/>
      <w:szCs w:val="18"/>
    </w:rPr>
  </w:style>
  <w:style w:type="character" w:styleId="Lienhypertexte">
    <w:name w:val="Hyperlink"/>
    <w:basedOn w:val="Policepardfaut"/>
    <w:uiPriority w:val="99"/>
    <w:unhideWhenUsed/>
    <w:rsid w:val="00BC10AE"/>
    <w:rPr>
      <w:color w:val="0563C1" w:themeColor="hyperlink"/>
      <w:u w:val="single"/>
    </w:rPr>
  </w:style>
  <w:style w:type="paragraph" w:styleId="Paragraphedeliste">
    <w:name w:val="List Paragraph"/>
    <w:basedOn w:val="Normal"/>
    <w:uiPriority w:val="34"/>
    <w:qFormat/>
    <w:rsid w:val="0079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9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fie@ac-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gnole\Documents\Estelle%202020-2021\DOCUMENTS%20CHARTES\masqueACL_traitement_de_tex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66EA-5BE6-43C3-AA77-7373020D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masqueACL_traitement_de_texte.dotx</Template>
  <TotalTime>46</TotalTime>
  <Pages>4</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evergnole</dc:creator>
  <cp:keywords/>
  <dc:description/>
  <cp:lastModifiedBy>evergnole</cp:lastModifiedBy>
  <cp:revision>11</cp:revision>
  <cp:lastPrinted>2021-09-03T09:36:00Z</cp:lastPrinted>
  <dcterms:created xsi:type="dcterms:W3CDTF">2021-09-01T09:36:00Z</dcterms:created>
  <dcterms:modified xsi:type="dcterms:W3CDTF">2021-09-09T11:40:00Z</dcterms:modified>
</cp:coreProperties>
</file>