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D1" w:rsidRPr="001020FF" w:rsidRDefault="001129FC" w:rsidP="002B1F6A">
      <w:pPr>
        <w:jc w:val="center"/>
        <w:rPr>
          <w:rFonts w:cstheme="minorHAnsi"/>
          <w:b/>
          <w:sz w:val="36"/>
          <w:szCs w:val="28"/>
        </w:rPr>
      </w:pPr>
      <w:r w:rsidRPr="001020FF">
        <w:rPr>
          <w:rFonts w:cstheme="minorHAnsi"/>
          <w:b/>
          <w:sz w:val="28"/>
          <w:szCs w:val="28"/>
        </w:rPr>
        <w:t>ECOLE OUVERTE CAMPAGNE 202</w:t>
      </w:r>
      <w:r w:rsidR="00CD0FC0">
        <w:rPr>
          <w:rFonts w:cstheme="minorHAnsi"/>
          <w:b/>
          <w:sz w:val="28"/>
          <w:szCs w:val="28"/>
        </w:rPr>
        <w:t>3</w:t>
      </w:r>
    </w:p>
    <w:p w:rsidR="001129FC" w:rsidRPr="001020FF" w:rsidRDefault="0017271F" w:rsidP="002B1F6A">
      <w:pPr>
        <w:jc w:val="center"/>
        <w:rPr>
          <w:rFonts w:cstheme="minorHAnsi"/>
          <w:b/>
          <w:sz w:val="20"/>
        </w:rPr>
      </w:pPr>
      <w:r w:rsidRPr="001020FF">
        <w:rPr>
          <w:rFonts w:cstheme="minorHAnsi"/>
          <w:b/>
          <w:sz w:val="20"/>
        </w:rPr>
        <w:t>Graines Urbaines – jardin</w:t>
      </w:r>
      <w:r w:rsidR="008F42E3">
        <w:rPr>
          <w:rFonts w:cstheme="minorHAnsi"/>
          <w:b/>
          <w:sz w:val="20"/>
        </w:rPr>
        <w:t>age</w:t>
      </w:r>
      <w:r w:rsidRPr="001020FF">
        <w:rPr>
          <w:rFonts w:cstheme="minorHAnsi"/>
          <w:b/>
          <w:sz w:val="20"/>
        </w:rPr>
        <w:t xml:space="preserve"> urbain pédagogique et ludique</w:t>
      </w:r>
    </w:p>
    <w:p w:rsidR="002B1F6A" w:rsidRPr="001020FF" w:rsidRDefault="002B1F6A" w:rsidP="002B1F6A">
      <w:pPr>
        <w:jc w:val="center"/>
        <w:rPr>
          <w:rFonts w:cstheme="minorHAnsi"/>
          <w:i/>
          <w:sz w:val="20"/>
        </w:rPr>
      </w:pPr>
    </w:p>
    <w:p w:rsidR="008F42E3" w:rsidRPr="001020FF" w:rsidRDefault="008F42E3" w:rsidP="008F42E3">
      <w:pPr>
        <w:spacing w:after="0" w:line="240" w:lineRule="auto"/>
        <w:jc w:val="both"/>
        <w:rPr>
          <w:rFonts w:cstheme="minorHAnsi"/>
          <w:sz w:val="20"/>
        </w:rPr>
      </w:pPr>
      <w:r w:rsidRPr="001020FF">
        <w:rPr>
          <w:rFonts w:cstheme="minorHAnsi"/>
          <w:b/>
          <w:sz w:val="20"/>
        </w:rPr>
        <w:t>Site </w:t>
      </w:r>
      <w:r w:rsidRPr="001020FF">
        <w:rPr>
          <w:rFonts w:cstheme="minorHAnsi"/>
          <w:sz w:val="20"/>
        </w:rPr>
        <w:t xml:space="preserve">: </w:t>
      </w:r>
      <w:r w:rsidR="00CC2739" w:rsidRPr="00CC2739">
        <w:rPr>
          <w:rFonts w:cstheme="minorHAnsi"/>
          <w:i/>
          <w:sz w:val="20"/>
        </w:rPr>
        <w:t>Votre établissement OU</w:t>
      </w:r>
      <w:r w:rsidR="00CC2739">
        <w:rPr>
          <w:rFonts w:cstheme="minorHAnsi"/>
          <w:sz w:val="20"/>
        </w:rPr>
        <w:t xml:space="preserve"> </w:t>
      </w:r>
      <w:r w:rsidRPr="001020FF">
        <w:rPr>
          <w:rFonts w:cstheme="minorHAnsi"/>
          <w:i/>
          <w:sz w:val="20"/>
        </w:rPr>
        <w:t>Espace Carmagnole, 8 Avenue Bataillon Carmagnole Liberté, Vaulx-en-Velin (accès métro A, tramway, bus)</w:t>
      </w:r>
    </w:p>
    <w:p w:rsidR="008F42E3" w:rsidRPr="001020FF" w:rsidRDefault="008F42E3" w:rsidP="008F42E3">
      <w:pPr>
        <w:spacing w:after="0" w:line="240" w:lineRule="auto"/>
        <w:jc w:val="both"/>
        <w:rPr>
          <w:rFonts w:cstheme="minorHAnsi"/>
          <w:i/>
          <w:sz w:val="20"/>
        </w:rPr>
      </w:pPr>
      <w:r w:rsidRPr="001020FF">
        <w:rPr>
          <w:rFonts w:cstheme="minorHAnsi"/>
          <w:b/>
          <w:sz w:val="20"/>
        </w:rPr>
        <w:t>Budget :</w:t>
      </w:r>
      <w:r w:rsidRPr="001020FF">
        <w:rPr>
          <w:rFonts w:cstheme="minorHAnsi"/>
          <w:sz w:val="20"/>
        </w:rPr>
        <w:t xml:space="preserve"> 250 </w:t>
      </w:r>
      <w:r w:rsidRPr="001020FF">
        <w:rPr>
          <w:rFonts w:cstheme="minorHAnsi"/>
          <w:i/>
          <w:sz w:val="20"/>
        </w:rPr>
        <w:t>€ par demi-journée pour un groupe frais de matériel inclus (repas non compris mais possibilité de pique-nique sur place). Répartition des 210 € de frais liés à</w:t>
      </w:r>
      <w:r w:rsidR="00CC2739">
        <w:rPr>
          <w:rFonts w:cstheme="minorHAnsi"/>
          <w:i/>
          <w:sz w:val="20"/>
        </w:rPr>
        <w:t xml:space="preserve"> l’intervention de l’animateur,</w:t>
      </w:r>
      <w:r w:rsidRPr="001020FF">
        <w:rPr>
          <w:rFonts w:cstheme="minorHAnsi"/>
          <w:i/>
          <w:sz w:val="20"/>
        </w:rPr>
        <w:t xml:space="preserve"> à sa préparation et à sa personnalisation (en fonction de nos échanges sur vos besoins), 40 € de frais de matériel pour l’activité</w:t>
      </w:r>
    </w:p>
    <w:p w:rsidR="008F42E3" w:rsidRPr="001020FF" w:rsidRDefault="008F42E3" w:rsidP="008F42E3">
      <w:pPr>
        <w:spacing w:after="0" w:line="240" w:lineRule="auto"/>
        <w:jc w:val="both"/>
        <w:rPr>
          <w:rFonts w:cstheme="minorHAnsi"/>
          <w:i/>
          <w:sz w:val="20"/>
        </w:rPr>
      </w:pPr>
      <w:r w:rsidRPr="001020FF">
        <w:rPr>
          <w:rFonts w:cstheme="minorHAnsi"/>
          <w:b/>
          <w:sz w:val="20"/>
        </w:rPr>
        <w:t>Transports :</w:t>
      </w:r>
      <w:r w:rsidRPr="001020FF">
        <w:rPr>
          <w:rFonts w:cstheme="minorHAnsi"/>
          <w:i/>
          <w:sz w:val="20"/>
        </w:rPr>
        <w:t xml:space="preserve"> à prévoir</w:t>
      </w:r>
      <w:r>
        <w:rPr>
          <w:rFonts w:cstheme="minorHAnsi"/>
          <w:i/>
          <w:sz w:val="20"/>
        </w:rPr>
        <w:t xml:space="preserve"> côté école et à sa charge</w:t>
      </w:r>
      <w:r w:rsidRPr="001020FF">
        <w:rPr>
          <w:rFonts w:cstheme="minorHAnsi"/>
          <w:i/>
          <w:sz w:val="20"/>
        </w:rPr>
        <w:t>, bonne déserte en transports en commun</w:t>
      </w:r>
      <w:r>
        <w:rPr>
          <w:rFonts w:cstheme="minorHAnsi"/>
          <w:i/>
          <w:sz w:val="20"/>
        </w:rPr>
        <w:t xml:space="preserve"> du lieu.</w:t>
      </w:r>
    </w:p>
    <w:p w:rsidR="008F42E3" w:rsidRPr="001020FF" w:rsidRDefault="008F42E3" w:rsidP="008F42E3">
      <w:pPr>
        <w:spacing w:after="0" w:line="240" w:lineRule="auto"/>
        <w:jc w:val="both"/>
        <w:rPr>
          <w:rFonts w:cstheme="minorHAnsi"/>
          <w:sz w:val="20"/>
        </w:rPr>
      </w:pPr>
      <w:r w:rsidRPr="001020FF">
        <w:rPr>
          <w:rFonts w:cstheme="minorHAnsi"/>
          <w:b/>
          <w:sz w:val="20"/>
        </w:rPr>
        <w:t>Interventions</w:t>
      </w:r>
      <w:r w:rsidRPr="001020FF">
        <w:rPr>
          <w:rFonts w:cstheme="minorHAnsi"/>
          <w:i/>
          <w:sz w:val="20"/>
        </w:rPr>
        <w:t xml:space="preserve"> : animatrice nature </w:t>
      </w:r>
      <w:r>
        <w:rPr>
          <w:rFonts w:cstheme="minorHAnsi"/>
          <w:i/>
          <w:sz w:val="20"/>
        </w:rPr>
        <w:t xml:space="preserve">employée </w:t>
      </w:r>
      <w:r w:rsidRPr="001020FF">
        <w:rPr>
          <w:rFonts w:cstheme="minorHAnsi"/>
          <w:i/>
          <w:sz w:val="20"/>
        </w:rPr>
        <w:t xml:space="preserve">de Graines Urbaines, jardinière passionnée à la ville comme à la campagne, </w:t>
      </w:r>
      <w:r>
        <w:rPr>
          <w:rFonts w:cstheme="minorHAnsi"/>
          <w:i/>
          <w:sz w:val="20"/>
        </w:rPr>
        <w:t>habituée à travailler avec petits et grands sur les thèmes du jardinage (crèche, maternelle, élémentaire, collège, séniors)</w:t>
      </w:r>
    </w:p>
    <w:p w:rsidR="008F42E3" w:rsidRPr="001020FF" w:rsidRDefault="008F42E3" w:rsidP="008F42E3">
      <w:pPr>
        <w:spacing w:after="0" w:line="240" w:lineRule="auto"/>
        <w:jc w:val="both"/>
        <w:rPr>
          <w:rFonts w:cstheme="minorHAnsi"/>
          <w:i/>
          <w:sz w:val="20"/>
        </w:rPr>
      </w:pPr>
      <w:r w:rsidRPr="001020FF">
        <w:rPr>
          <w:rFonts w:cstheme="minorHAnsi"/>
          <w:b/>
          <w:sz w:val="20"/>
        </w:rPr>
        <w:t>Horaires :</w:t>
      </w:r>
      <w:r w:rsidRPr="001020FF">
        <w:rPr>
          <w:rFonts w:cstheme="minorHAnsi"/>
          <w:i/>
          <w:sz w:val="20"/>
        </w:rPr>
        <w:t xml:space="preserve"> adaptables en fonction des contraintes, proposition : 9h-9h30 : temps d’accueil, de présentation des personnes et de l’activité ; 9h30-10h : </w:t>
      </w:r>
      <w:r>
        <w:rPr>
          <w:rFonts w:cstheme="minorHAnsi"/>
          <w:i/>
          <w:sz w:val="20"/>
        </w:rPr>
        <w:t>Activité 1</w:t>
      </w:r>
      <w:r w:rsidRPr="001020FF">
        <w:rPr>
          <w:rFonts w:cstheme="minorHAnsi"/>
          <w:i/>
          <w:sz w:val="20"/>
        </w:rPr>
        <w:t xml:space="preserve"> ; 10h–10h45 : Activité </w:t>
      </w:r>
      <w:r>
        <w:rPr>
          <w:rFonts w:cstheme="minorHAnsi"/>
          <w:i/>
          <w:sz w:val="20"/>
        </w:rPr>
        <w:t>2</w:t>
      </w:r>
      <w:r w:rsidRPr="001020FF">
        <w:rPr>
          <w:rFonts w:cstheme="minorHAnsi"/>
          <w:i/>
          <w:sz w:val="20"/>
        </w:rPr>
        <w:t xml:space="preserve"> ; 10h45-11h30 : Activité </w:t>
      </w:r>
      <w:r>
        <w:rPr>
          <w:rFonts w:cstheme="minorHAnsi"/>
          <w:i/>
          <w:sz w:val="20"/>
        </w:rPr>
        <w:t>3</w:t>
      </w:r>
      <w:r w:rsidRPr="001020FF">
        <w:rPr>
          <w:rFonts w:cstheme="minorHAnsi"/>
          <w:i/>
          <w:sz w:val="20"/>
        </w:rPr>
        <w:t> ; 11h30–12h : Temps d’échange et de conclusion. Idem sur le temps de l’après-midi</w:t>
      </w:r>
      <w:r>
        <w:rPr>
          <w:rFonts w:cstheme="minorHAnsi"/>
          <w:i/>
          <w:sz w:val="20"/>
        </w:rPr>
        <w:t xml:space="preserve"> entre 13h30 et 16h30 avec adaptations possibles</w:t>
      </w:r>
      <w:r w:rsidRPr="001020FF">
        <w:rPr>
          <w:rFonts w:cstheme="minorHAnsi"/>
          <w:i/>
          <w:sz w:val="20"/>
        </w:rPr>
        <w:t>. Le temps total d’activité peut être un peu réduit pour permettre le transport des enfants. Si besoin, merci d’échanger ensemble.</w:t>
      </w:r>
    </w:p>
    <w:p w:rsidR="008F42E3" w:rsidRPr="001020FF" w:rsidRDefault="008F42E3" w:rsidP="008F42E3">
      <w:pPr>
        <w:spacing w:after="0" w:line="240" w:lineRule="auto"/>
        <w:jc w:val="both"/>
        <w:rPr>
          <w:rFonts w:cstheme="minorHAnsi"/>
          <w:sz w:val="20"/>
        </w:rPr>
      </w:pPr>
      <w:r w:rsidRPr="001020FF">
        <w:rPr>
          <w:rFonts w:cstheme="minorHAnsi"/>
          <w:b/>
          <w:sz w:val="20"/>
        </w:rPr>
        <w:t>Période :</w:t>
      </w:r>
      <w:r w:rsidRPr="001020FF">
        <w:rPr>
          <w:rFonts w:cstheme="minorHAnsi"/>
          <w:sz w:val="20"/>
        </w:rPr>
        <w:t xml:space="preserve"> </w:t>
      </w:r>
      <w:r>
        <w:rPr>
          <w:rFonts w:cstheme="minorHAnsi"/>
          <w:i/>
          <w:sz w:val="20"/>
        </w:rPr>
        <w:t>disponible pendant les congés scolaires d’hiver, de printemps et d’été</w:t>
      </w:r>
      <w:r w:rsidRPr="001020FF">
        <w:rPr>
          <w:rFonts w:cstheme="minorHAnsi"/>
          <w:i/>
          <w:sz w:val="20"/>
        </w:rPr>
        <w:t xml:space="preserve"> : </w:t>
      </w:r>
      <w:r>
        <w:rPr>
          <w:rFonts w:cstheme="minorHAnsi"/>
          <w:i/>
          <w:sz w:val="20"/>
        </w:rPr>
        <w:t>2</w:t>
      </w:r>
      <w:r w:rsidRPr="001020FF">
        <w:rPr>
          <w:rFonts w:cstheme="minorHAnsi"/>
          <w:i/>
          <w:sz w:val="20"/>
        </w:rPr>
        <w:t xml:space="preserve"> groupe</w:t>
      </w:r>
      <w:r>
        <w:rPr>
          <w:rFonts w:cstheme="minorHAnsi"/>
          <w:i/>
          <w:sz w:val="20"/>
        </w:rPr>
        <w:t>s maximum</w:t>
      </w:r>
      <w:r w:rsidRPr="001020FF">
        <w:rPr>
          <w:rFonts w:cstheme="minorHAnsi"/>
          <w:i/>
          <w:sz w:val="20"/>
        </w:rPr>
        <w:t xml:space="preserve"> par demi-journée.</w:t>
      </w:r>
    </w:p>
    <w:p w:rsidR="008F42E3" w:rsidRPr="001020FF" w:rsidRDefault="008F42E3" w:rsidP="008F42E3">
      <w:pPr>
        <w:spacing w:after="0" w:line="240" w:lineRule="auto"/>
        <w:jc w:val="both"/>
        <w:rPr>
          <w:rFonts w:cstheme="minorHAnsi"/>
          <w:sz w:val="20"/>
        </w:rPr>
      </w:pPr>
      <w:r w:rsidRPr="001020FF">
        <w:rPr>
          <w:rFonts w:cstheme="minorHAnsi"/>
          <w:b/>
          <w:sz w:val="20"/>
        </w:rPr>
        <w:t>Groupe :</w:t>
      </w:r>
      <w:r w:rsidRPr="001020FF">
        <w:rPr>
          <w:rFonts w:cstheme="minorHAnsi"/>
          <w:sz w:val="20"/>
        </w:rPr>
        <w:t xml:space="preserve"> </w:t>
      </w:r>
      <w:r w:rsidRPr="001020FF">
        <w:rPr>
          <w:rFonts w:cstheme="minorHAnsi"/>
          <w:i/>
          <w:sz w:val="20"/>
        </w:rPr>
        <w:t>de 15 élèves, les activités sont adaptées en fonction de l’âge.</w:t>
      </w:r>
    </w:p>
    <w:p w:rsidR="00FA231B" w:rsidRPr="001020FF" w:rsidRDefault="00FA231B" w:rsidP="002B1F6A">
      <w:pPr>
        <w:spacing w:after="0" w:line="240" w:lineRule="auto"/>
        <w:jc w:val="both"/>
        <w:rPr>
          <w:rFonts w:cstheme="minorHAnsi"/>
          <w:sz w:val="20"/>
        </w:rPr>
      </w:pPr>
    </w:p>
    <w:tbl>
      <w:tblPr>
        <w:tblStyle w:val="Grilledutableau"/>
        <w:tblW w:w="0" w:type="auto"/>
        <w:tblLook w:val="04A0" w:firstRow="1" w:lastRow="0" w:firstColumn="1" w:lastColumn="0" w:noHBand="0" w:noVBand="1"/>
      </w:tblPr>
      <w:tblGrid>
        <w:gridCol w:w="491"/>
        <w:gridCol w:w="2002"/>
        <w:gridCol w:w="2747"/>
        <w:gridCol w:w="5216"/>
      </w:tblGrid>
      <w:tr w:rsidR="001129FC" w:rsidRPr="001020FF" w:rsidTr="00CD0FC0">
        <w:trPr>
          <w:trHeight w:val="267"/>
        </w:trPr>
        <w:tc>
          <w:tcPr>
            <w:tcW w:w="491" w:type="dxa"/>
            <w:tcBorders>
              <w:bottom w:val="single" w:sz="4" w:space="0" w:color="auto"/>
            </w:tcBorders>
          </w:tcPr>
          <w:p w:rsidR="001129FC" w:rsidRPr="001020FF" w:rsidRDefault="001129FC" w:rsidP="002B1F6A">
            <w:pPr>
              <w:jc w:val="both"/>
              <w:rPr>
                <w:rFonts w:cstheme="minorHAnsi"/>
                <w:sz w:val="20"/>
              </w:rPr>
            </w:pPr>
          </w:p>
        </w:tc>
        <w:tc>
          <w:tcPr>
            <w:tcW w:w="2002" w:type="dxa"/>
            <w:tcBorders>
              <w:bottom w:val="single" w:sz="4" w:space="0" w:color="auto"/>
            </w:tcBorders>
          </w:tcPr>
          <w:p w:rsidR="001129FC" w:rsidRPr="001020FF" w:rsidRDefault="001129FC" w:rsidP="002B1F6A">
            <w:pPr>
              <w:jc w:val="both"/>
              <w:rPr>
                <w:rFonts w:cstheme="minorHAnsi"/>
                <w:b/>
                <w:sz w:val="20"/>
              </w:rPr>
            </w:pPr>
            <w:r w:rsidRPr="001020FF">
              <w:rPr>
                <w:rFonts w:cstheme="minorHAnsi"/>
                <w:b/>
                <w:sz w:val="20"/>
              </w:rPr>
              <w:t>VISITE</w:t>
            </w:r>
          </w:p>
        </w:tc>
        <w:tc>
          <w:tcPr>
            <w:tcW w:w="2747" w:type="dxa"/>
            <w:tcBorders>
              <w:bottom w:val="single" w:sz="4" w:space="0" w:color="auto"/>
            </w:tcBorders>
          </w:tcPr>
          <w:p w:rsidR="001129FC" w:rsidRPr="001020FF" w:rsidRDefault="001129FC" w:rsidP="002B1F6A">
            <w:pPr>
              <w:jc w:val="both"/>
              <w:rPr>
                <w:rFonts w:cstheme="minorHAnsi"/>
                <w:b/>
                <w:sz w:val="20"/>
              </w:rPr>
            </w:pPr>
            <w:r w:rsidRPr="001020FF">
              <w:rPr>
                <w:rFonts w:cstheme="minorHAnsi"/>
                <w:b/>
                <w:sz w:val="20"/>
              </w:rPr>
              <w:t xml:space="preserve">RENCONTRE </w:t>
            </w:r>
          </w:p>
        </w:tc>
        <w:tc>
          <w:tcPr>
            <w:tcW w:w="5216" w:type="dxa"/>
            <w:tcBorders>
              <w:bottom w:val="single" w:sz="4" w:space="0" w:color="auto"/>
            </w:tcBorders>
          </w:tcPr>
          <w:p w:rsidR="001129FC" w:rsidRPr="001020FF" w:rsidRDefault="001129FC" w:rsidP="002B1F6A">
            <w:pPr>
              <w:jc w:val="both"/>
              <w:rPr>
                <w:rFonts w:cstheme="minorHAnsi"/>
                <w:b/>
                <w:sz w:val="20"/>
              </w:rPr>
            </w:pPr>
            <w:r w:rsidRPr="001020FF">
              <w:rPr>
                <w:rFonts w:cstheme="minorHAnsi"/>
                <w:b/>
                <w:sz w:val="20"/>
              </w:rPr>
              <w:t>PRATIQUE</w:t>
            </w:r>
          </w:p>
        </w:tc>
      </w:tr>
      <w:tr w:rsidR="00DC2FEA" w:rsidRPr="001020FF" w:rsidTr="00CD0FC0">
        <w:trPr>
          <w:cantSplit/>
          <w:trHeight w:val="1120"/>
        </w:trPr>
        <w:tc>
          <w:tcPr>
            <w:tcW w:w="491" w:type="dxa"/>
            <w:tcBorders>
              <w:top w:val="single" w:sz="4" w:space="0" w:color="auto"/>
              <w:bottom w:val="single" w:sz="4" w:space="0" w:color="auto"/>
              <w:right w:val="single" w:sz="4" w:space="0" w:color="auto"/>
            </w:tcBorders>
            <w:textDirection w:val="btLr"/>
          </w:tcPr>
          <w:p w:rsidR="00DC2FEA" w:rsidRPr="001020FF" w:rsidRDefault="00DC2FEA" w:rsidP="00DC2FEA">
            <w:pPr>
              <w:ind w:left="113" w:right="113"/>
              <w:jc w:val="both"/>
              <w:rPr>
                <w:rFonts w:cstheme="minorHAnsi"/>
                <w:b/>
                <w:sz w:val="20"/>
              </w:rPr>
            </w:pPr>
            <w:r w:rsidRPr="001020FF">
              <w:rPr>
                <w:rFonts w:cstheme="minorHAnsi"/>
                <w:b/>
                <w:sz w:val="20"/>
              </w:rPr>
              <w:t>CONTENUS</w:t>
            </w:r>
          </w:p>
        </w:tc>
        <w:tc>
          <w:tcPr>
            <w:tcW w:w="2002" w:type="dxa"/>
            <w:tcBorders>
              <w:top w:val="single" w:sz="4" w:space="0" w:color="auto"/>
              <w:left w:val="single" w:sz="4" w:space="0" w:color="auto"/>
              <w:bottom w:val="single" w:sz="4" w:space="0" w:color="auto"/>
              <w:right w:val="single" w:sz="4" w:space="0" w:color="auto"/>
            </w:tcBorders>
            <w:vAlign w:val="center"/>
          </w:tcPr>
          <w:p w:rsidR="00DC2FEA" w:rsidRDefault="00DC2FEA" w:rsidP="00DC2FEA">
            <w:pPr>
              <w:spacing w:before="100" w:beforeAutospacing="1" w:after="100" w:afterAutospacing="1"/>
              <w:jc w:val="both"/>
              <w:rPr>
                <w:rFonts w:eastAsia="Times New Roman" w:cstheme="minorHAnsi"/>
                <w:sz w:val="20"/>
                <w:lang w:eastAsia="fr-FR"/>
              </w:rPr>
            </w:pPr>
            <w:r w:rsidRPr="00990879">
              <w:rPr>
                <w:rFonts w:eastAsia="Times New Roman" w:cstheme="minorHAnsi"/>
                <w:sz w:val="20"/>
                <w:lang w:eastAsia="fr-FR"/>
              </w:rPr>
              <w:t>Animation au sein de l’établissement (dans un jardin de l’école ou</w:t>
            </w:r>
            <w:r w:rsidR="008F42E3" w:rsidRPr="00990879">
              <w:rPr>
                <w:rFonts w:eastAsia="Times New Roman" w:cstheme="minorHAnsi"/>
                <w:sz w:val="20"/>
                <w:lang w:eastAsia="fr-FR"/>
              </w:rPr>
              <w:t>/et</w:t>
            </w:r>
            <w:r w:rsidRPr="00990879">
              <w:rPr>
                <w:rFonts w:eastAsia="Times New Roman" w:cstheme="minorHAnsi"/>
                <w:sz w:val="20"/>
                <w:lang w:eastAsia="fr-FR"/>
              </w:rPr>
              <w:t xml:space="preserve"> dans une salle)</w:t>
            </w:r>
          </w:p>
          <w:p w:rsidR="00CC2739" w:rsidRDefault="00CC2739" w:rsidP="00DC2FEA">
            <w:pPr>
              <w:spacing w:before="100" w:beforeAutospacing="1" w:after="100" w:afterAutospacing="1"/>
              <w:jc w:val="both"/>
              <w:rPr>
                <w:rFonts w:eastAsia="Times New Roman" w:cstheme="minorHAnsi"/>
                <w:sz w:val="20"/>
                <w:lang w:eastAsia="fr-FR"/>
              </w:rPr>
            </w:pPr>
            <w:proofErr w:type="gramStart"/>
            <w:r>
              <w:rPr>
                <w:rFonts w:eastAsia="Times New Roman" w:cstheme="minorHAnsi"/>
                <w:sz w:val="20"/>
                <w:lang w:eastAsia="fr-FR"/>
              </w:rPr>
              <w:t>Ou</w:t>
            </w:r>
            <w:proofErr w:type="gramEnd"/>
            <w:r>
              <w:rPr>
                <w:rFonts w:eastAsia="Times New Roman" w:cstheme="minorHAnsi"/>
                <w:sz w:val="20"/>
                <w:lang w:eastAsia="fr-FR"/>
              </w:rPr>
              <w:t xml:space="preserve"> </w:t>
            </w:r>
          </w:p>
          <w:p w:rsidR="00CC2739" w:rsidRPr="00990879" w:rsidRDefault="00CC2739" w:rsidP="00DC2FEA">
            <w:pPr>
              <w:spacing w:before="100" w:beforeAutospacing="1" w:after="100" w:afterAutospacing="1"/>
              <w:jc w:val="both"/>
              <w:rPr>
                <w:rFonts w:eastAsia="Times New Roman" w:cstheme="minorHAnsi"/>
                <w:sz w:val="20"/>
                <w:lang w:eastAsia="fr-FR"/>
              </w:rPr>
            </w:pPr>
            <w:r>
              <w:rPr>
                <w:rFonts w:eastAsia="Times New Roman" w:cstheme="minorHAnsi"/>
                <w:sz w:val="20"/>
                <w:lang w:eastAsia="fr-FR"/>
              </w:rPr>
              <w:t>Découverte et ateliers au sein</w:t>
            </w:r>
            <w:r w:rsidRPr="001020FF">
              <w:rPr>
                <w:rFonts w:eastAsia="Times New Roman" w:cstheme="minorHAnsi"/>
                <w:sz w:val="20"/>
                <w:lang w:eastAsia="fr-FR"/>
              </w:rPr>
              <w:t xml:space="preserve"> du jardin pédagogique de Graines Urbaines</w:t>
            </w:r>
          </w:p>
        </w:tc>
        <w:tc>
          <w:tcPr>
            <w:tcW w:w="2747" w:type="dxa"/>
            <w:tcBorders>
              <w:top w:val="single" w:sz="4" w:space="0" w:color="auto"/>
              <w:left w:val="single" w:sz="4" w:space="0" w:color="auto"/>
              <w:bottom w:val="single" w:sz="4" w:space="0" w:color="auto"/>
              <w:right w:val="single" w:sz="4" w:space="0" w:color="auto"/>
            </w:tcBorders>
            <w:vAlign w:val="center"/>
          </w:tcPr>
          <w:p w:rsidR="00DC2FEA" w:rsidRPr="00990879" w:rsidRDefault="00DC2FEA" w:rsidP="00990879">
            <w:pPr>
              <w:jc w:val="both"/>
              <w:rPr>
                <w:rFonts w:eastAsia="Times New Roman" w:cstheme="minorHAnsi"/>
                <w:sz w:val="20"/>
                <w:lang w:eastAsia="fr-FR"/>
              </w:rPr>
            </w:pPr>
            <w:r w:rsidRPr="00990879">
              <w:rPr>
                <w:rFonts w:eastAsia="Times New Roman" w:cstheme="minorHAnsi"/>
                <w:sz w:val="20"/>
                <w:lang w:eastAsia="fr-FR"/>
              </w:rPr>
              <w:t>Rencontre avec un jardinier et animateur de l’association Graines Urbaines</w:t>
            </w:r>
          </w:p>
          <w:p w:rsidR="008F42E3" w:rsidRDefault="008F42E3" w:rsidP="00990879">
            <w:pPr>
              <w:jc w:val="both"/>
              <w:rPr>
                <w:rFonts w:eastAsia="Times New Roman" w:cstheme="minorHAnsi"/>
                <w:sz w:val="20"/>
                <w:lang w:eastAsia="fr-FR"/>
              </w:rPr>
            </w:pPr>
            <w:r w:rsidRPr="00990879">
              <w:rPr>
                <w:rFonts w:eastAsia="Times New Roman" w:cstheme="minorHAnsi"/>
                <w:sz w:val="20"/>
                <w:lang w:eastAsia="fr-FR"/>
              </w:rPr>
              <w:t>Découverte du métier de jardinier et d’éducateur nature</w:t>
            </w:r>
          </w:p>
          <w:p w:rsidR="00990879" w:rsidRPr="00DC5120" w:rsidRDefault="00990879" w:rsidP="00990879">
            <w:pPr>
              <w:jc w:val="both"/>
              <w:rPr>
                <w:rFonts w:ascii="Times New Roman" w:eastAsia="Times New Roman" w:hAnsi="Times New Roman" w:cs="Times New Roman"/>
                <w:lang w:eastAsia="fr-FR"/>
              </w:rPr>
            </w:pPr>
            <w:r>
              <w:rPr>
                <w:rFonts w:eastAsia="Times New Roman" w:cstheme="minorHAnsi"/>
                <w:sz w:val="20"/>
                <w:lang w:eastAsia="fr-FR"/>
              </w:rPr>
              <w:t>Découverte d’un vocabulaire spécifique</w:t>
            </w:r>
          </w:p>
        </w:tc>
        <w:tc>
          <w:tcPr>
            <w:tcW w:w="5216" w:type="dxa"/>
            <w:tcBorders>
              <w:top w:val="single" w:sz="4" w:space="0" w:color="auto"/>
              <w:left w:val="single" w:sz="4" w:space="0" w:color="auto"/>
              <w:bottom w:val="single" w:sz="4" w:space="0" w:color="auto"/>
              <w:right w:val="single" w:sz="4" w:space="0" w:color="auto"/>
            </w:tcBorders>
            <w:vAlign w:val="center"/>
          </w:tcPr>
          <w:p w:rsidR="00DC2FEA" w:rsidRPr="00DC5120" w:rsidRDefault="00990879" w:rsidP="00DC2FEA">
            <w:pPr>
              <w:spacing w:before="100" w:beforeAutospacing="1" w:after="100" w:afterAutospacing="1"/>
              <w:jc w:val="both"/>
              <w:rPr>
                <w:rFonts w:ascii="Times New Roman" w:eastAsia="Times New Roman" w:hAnsi="Times New Roman" w:cs="Times New Roman"/>
                <w:lang w:eastAsia="fr-FR"/>
              </w:rPr>
            </w:pPr>
            <w:r w:rsidRPr="001020FF">
              <w:rPr>
                <w:rFonts w:eastAsia="Times New Roman" w:cstheme="minorHAnsi"/>
                <w:sz w:val="20"/>
                <w:lang w:eastAsia="fr-FR"/>
              </w:rPr>
              <w:t>Participation à des ateliers de découvertes basés sur la pratique et les expériences. Les participants pourront échanger avec l’animateur. Ils prendront part à la création du jardin pédagogique de Graines Urbaines via les activités proposées. Une synthèse de la journée illustrée par photo pourra être faite.</w:t>
            </w:r>
          </w:p>
        </w:tc>
        <w:bookmarkStart w:id="0" w:name="_GoBack"/>
        <w:bookmarkEnd w:id="0"/>
      </w:tr>
      <w:tr w:rsidR="00990879" w:rsidRPr="001020FF" w:rsidTr="00CD0FC0">
        <w:trPr>
          <w:cantSplit/>
          <w:trHeight w:val="1120"/>
        </w:trPr>
        <w:tc>
          <w:tcPr>
            <w:tcW w:w="491" w:type="dxa"/>
            <w:tcBorders>
              <w:top w:val="single" w:sz="4" w:space="0" w:color="auto"/>
              <w:bottom w:val="single" w:sz="4" w:space="0" w:color="auto"/>
              <w:right w:val="single" w:sz="4" w:space="0" w:color="auto"/>
            </w:tcBorders>
            <w:textDirection w:val="btLr"/>
          </w:tcPr>
          <w:p w:rsidR="00990879" w:rsidRPr="001020FF" w:rsidRDefault="00990879" w:rsidP="00990879">
            <w:pPr>
              <w:ind w:left="113" w:right="113"/>
              <w:jc w:val="both"/>
              <w:rPr>
                <w:rFonts w:cstheme="minorHAnsi"/>
                <w:b/>
                <w:sz w:val="20"/>
              </w:rPr>
            </w:pPr>
            <w:r w:rsidRPr="001020FF">
              <w:rPr>
                <w:rFonts w:cstheme="minorHAnsi"/>
                <w:b/>
                <w:sz w:val="20"/>
              </w:rPr>
              <w:t>OBJECTIFS</w:t>
            </w:r>
          </w:p>
        </w:tc>
        <w:tc>
          <w:tcPr>
            <w:tcW w:w="2002" w:type="dxa"/>
            <w:tcBorders>
              <w:top w:val="single" w:sz="4" w:space="0" w:color="auto"/>
              <w:left w:val="single" w:sz="4" w:space="0" w:color="auto"/>
              <w:bottom w:val="single" w:sz="4" w:space="0" w:color="auto"/>
              <w:right w:val="single" w:sz="4" w:space="0" w:color="auto"/>
            </w:tcBorders>
            <w:vAlign w:val="center"/>
          </w:tcPr>
          <w:p w:rsidR="00CC2739" w:rsidRDefault="00CC2739" w:rsidP="00CC2739">
            <w:pPr>
              <w:spacing w:line="0" w:lineRule="atLeast"/>
              <w:jc w:val="both"/>
              <w:rPr>
                <w:rFonts w:eastAsia="Times New Roman" w:cstheme="minorHAnsi"/>
                <w:sz w:val="20"/>
                <w:lang w:eastAsia="fr-FR"/>
              </w:rPr>
            </w:pPr>
            <w:r>
              <w:rPr>
                <w:rFonts w:eastAsia="Times New Roman" w:cstheme="minorHAnsi"/>
                <w:sz w:val="20"/>
                <w:lang w:eastAsia="fr-FR"/>
              </w:rPr>
              <w:t>[</w:t>
            </w:r>
            <w:r w:rsidRPr="001020FF">
              <w:rPr>
                <w:rFonts w:eastAsia="Times New Roman" w:cstheme="minorHAnsi"/>
                <w:sz w:val="20"/>
                <w:lang w:eastAsia="fr-FR"/>
              </w:rPr>
              <w:t xml:space="preserve">Découverte </w:t>
            </w:r>
            <w:r>
              <w:rPr>
                <w:rFonts w:eastAsia="Times New Roman" w:cstheme="minorHAnsi"/>
                <w:sz w:val="20"/>
                <w:lang w:eastAsia="fr-FR"/>
              </w:rPr>
              <w:t xml:space="preserve">d’un jardin de quartier productif et </w:t>
            </w:r>
            <w:proofErr w:type="gramStart"/>
            <w:r>
              <w:rPr>
                <w:rFonts w:eastAsia="Times New Roman" w:cstheme="minorHAnsi"/>
                <w:sz w:val="20"/>
                <w:lang w:eastAsia="fr-FR"/>
              </w:rPr>
              <w:t>participatif ]</w:t>
            </w:r>
            <w:proofErr w:type="gramEnd"/>
          </w:p>
          <w:p w:rsidR="00990879" w:rsidRPr="00990879" w:rsidRDefault="00990879" w:rsidP="00990879">
            <w:pPr>
              <w:spacing w:line="0" w:lineRule="atLeast"/>
              <w:jc w:val="both"/>
              <w:rPr>
                <w:rFonts w:eastAsia="Times New Roman" w:cstheme="minorHAnsi"/>
                <w:sz w:val="20"/>
                <w:lang w:eastAsia="fr-FR"/>
              </w:rPr>
            </w:pPr>
            <w:r w:rsidRPr="00990879">
              <w:rPr>
                <w:rFonts w:eastAsia="Times New Roman" w:cstheme="minorHAnsi"/>
                <w:sz w:val="20"/>
                <w:lang w:eastAsia="fr-FR"/>
              </w:rPr>
              <w:t xml:space="preserve">Compréhension du végétal, </w:t>
            </w:r>
          </w:p>
          <w:p w:rsidR="00990879" w:rsidRPr="00DC5120" w:rsidRDefault="00990879" w:rsidP="00990879">
            <w:pPr>
              <w:spacing w:after="100" w:afterAutospacing="1"/>
              <w:jc w:val="both"/>
              <w:rPr>
                <w:rFonts w:ascii="Times New Roman" w:eastAsia="Times New Roman" w:hAnsi="Times New Roman" w:cs="Times New Roman"/>
                <w:lang w:eastAsia="fr-FR"/>
              </w:rPr>
            </w:pPr>
            <w:r w:rsidRPr="00990879">
              <w:rPr>
                <w:rFonts w:eastAsia="Times New Roman" w:cstheme="minorHAnsi"/>
                <w:sz w:val="20"/>
                <w:lang w:eastAsia="fr-FR"/>
              </w:rPr>
              <w:t>Découverte de la nature nourricière et des caractéristiques d’un jardin naturel</w:t>
            </w:r>
          </w:p>
        </w:tc>
        <w:tc>
          <w:tcPr>
            <w:tcW w:w="2747" w:type="dxa"/>
            <w:tcBorders>
              <w:top w:val="single" w:sz="4" w:space="0" w:color="auto"/>
              <w:left w:val="single" w:sz="4" w:space="0" w:color="auto"/>
              <w:bottom w:val="single" w:sz="4" w:space="0" w:color="auto"/>
              <w:right w:val="single" w:sz="4" w:space="0" w:color="auto"/>
            </w:tcBorders>
            <w:vAlign w:val="center"/>
          </w:tcPr>
          <w:p w:rsidR="00990879" w:rsidRPr="00DC5120" w:rsidRDefault="00990879" w:rsidP="00990879">
            <w:pPr>
              <w:spacing w:before="100" w:beforeAutospacing="1" w:after="100" w:afterAutospacing="1"/>
              <w:jc w:val="both"/>
              <w:rPr>
                <w:rFonts w:ascii="Times New Roman" w:eastAsia="Times New Roman" w:hAnsi="Times New Roman" w:cs="Times New Roman"/>
                <w:lang w:eastAsia="fr-FR"/>
              </w:rPr>
            </w:pPr>
            <w:r w:rsidRPr="001020FF">
              <w:rPr>
                <w:rFonts w:eastAsia="Times New Roman" w:cstheme="minorHAnsi"/>
                <w:sz w:val="20"/>
                <w:lang w:eastAsia="fr-FR"/>
              </w:rPr>
              <w:t>Présentation et découverte des techniques utilisées au jardin</w:t>
            </w:r>
          </w:p>
        </w:tc>
        <w:tc>
          <w:tcPr>
            <w:tcW w:w="5216" w:type="dxa"/>
            <w:tcBorders>
              <w:top w:val="single" w:sz="4" w:space="0" w:color="auto"/>
              <w:left w:val="single" w:sz="4" w:space="0" w:color="auto"/>
              <w:bottom w:val="single" w:sz="4" w:space="0" w:color="auto"/>
              <w:right w:val="single" w:sz="4" w:space="0" w:color="auto"/>
            </w:tcBorders>
            <w:vAlign w:val="center"/>
          </w:tcPr>
          <w:p w:rsidR="00990879" w:rsidRPr="001020FF" w:rsidRDefault="00990879" w:rsidP="00990879">
            <w:pPr>
              <w:spacing w:line="0" w:lineRule="atLeast"/>
              <w:jc w:val="both"/>
              <w:rPr>
                <w:rFonts w:eastAsia="Times New Roman" w:cstheme="minorHAnsi"/>
                <w:sz w:val="20"/>
                <w:lang w:eastAsia="fr-FR"/>
              </w:rPr>
            </w:pPr>
            <w:r>
              <w:rPr>
                <w:rFonts w:eastAsia="Times New Roman" w:cstheme="minorHAnsi"/>
                <w:sz w:val="20"/>
                <w:lang w:eastAsia="fr-FR"/>
              </w:rPr>
              <w:t>2</w:t>
            </w:r>
            <w:r w:rsidRPr="001020FF">
              <w:rPr>
                <w:rFonts w:eastAsia="Times New Roman" w:cstheme="minorHAnsi"/>
                <w:sz w:val="20"/>
                <w:lang w:eastAsia="fr-FR"/>
              </w:rPr>
              <w:t xml:space="preserve"> propositions </w:t>
            </w:r>
            <w:r>
              <w:rPr>
                <w:rFonts w:eastAsia="Times New Roman" w:cstheme="minorHAnsi"/>
                <w:sz w:val="20"/>
                <w:lang w:eastAsia="fr-FR"/>
              </w:rPr>
              <w:t xml:space="preserve">de thème </w:t>
            </w:r>
            <w:r w:rsidRPr="001020FF">
              <w:rPr>
                <w:rFonts w:eastAsia="Times New Roman" w:cstheme="minorHAnsi"/>
                <w:sz w:val="20"/>
                <w:lang w:eastAsia="fr-FR"/>
              </w:rPr>
              <w:t>(en choisir une</w:t>
            </w:r>
            <w:r>
              <w:rPr>
                <w:rFonts w:eastAsia="Times New Roman" w:cstheme="minorHAnsi"/>
                <w:sz w:val="20"/>
                <w:lang w:eastAsia="fr-FR"/>
              </w:rPr>
              <w:t>, chaque proposition est découpée en 3 activités comme détaillé dans les horaires</w:t>
            </w:r>
            <w:r w:rsidRPr="001020FF">
              <w:rPr>
                <w:rFonts w:eastAsia="Times New Roman" w:cstheme="minorHAnsi"/>
                <w:sz w:val="20"/>
                <w:lang w:eastAsia="fr-FR"/>
              </w:rPr>
              <w:t>) :</w:t>
            </w:r>
          </w:p>
          <w:p w:rsidR="00990879" w:rsidRPr="001020FF" w:rsidRDefault="00990879" w:rsidP="00990879">
            <w:pPr>
              <w:pStyle w:val="Paragraphedeliste"/>
              <w:numPr>
                <w:ilvl w:val="0"/>
                <w:numId w:val="1"/>
              </w:numPr>
              <w:spacing w:line="0" w:lineRule="atLeast"/>
              <w:ind w:left="314"/>
              <w:jc w:val="both"/>
              <w:rPr>
                <w:rFonts w:eastAsia="Times New Roman" w:cstheme="minorHAnsi"/>
                <w:sz w:val="20"/>
                <w:lang w:eastAsia="fr-FR"/>
              </w:rPr>
            </w:pPr>
            <w:r w:rsidRPr="001020FF">
              <w:rPr>
                <w:rFonts w:eastAsia="Times New Roman" w:cstheme="minorHAnsi"/>
                <w:sz w:val="20"/>
                <w:lang w:eastAsia="fr-FR"/>
              </w:rPr>
              <w:t xml:space="preserve">Comment </w:t>
            </w:r>
            <w:r w:rsidRPr="00990879">
              <w:rPr>
                <w:rFonts w:eastAsia="Times New Roman" w:cstheme="minorHAnsi"/>
                <w:b/>
                <w:sz w:val="20"/>
                <w:lang w:eastAsia="fr-FR"/>
              </w:rPr>
              <w:t>multiplier les plantes</w:t>
            </w:r>
            <w:r w:rsidRPr="001020FF">
              <w:rPr>
                <w:rFonts w:eastAsia="Times New Roman" w:cstheme="minorHAnsi"/>
                <w:sz w:val="20"/>
                <w:lang w:eastAsia="fr-FR"/>
              </w:rPr>
              <w:t xml:space="preserve"> au sein d’un jardin urbain : découvertes et expérimentations de techniques de </w:t>
            </w:r>
            <w:r w:rsidRPr="00990879">
              <w:rPr>
                <w:rFonts w:eastAsia="Times New Roman" w:cstheme="minorHAnsi"/>
                <w:b/>
                <w:sz w:val="20"/>
                <w:lang w:eastAsia="fr-FR"/>
              </w:rPr>
              <w:t>bouturage</w:t>
            </w:r>
            <w:r w:rsidRPr="001020FF">
              <w:rPr>
                <w:rFonts w:eastAsia="Times New Roman" w:cstheme="minorHAnsi"/>
                <w:sz w:val="20"/>
                <w:lang w:eastAsia="fr-FR"/>
              </w:rPr>
              <w:t xml:space="preserve"> et de </w:t>
            </w:r>
            <w:r>
              <w:rPr>
                <w:rFonts w:eastAsia="Times New Roman" w:cstheme="minorHAnsi"/>
                <w:sz w:val="20"/>
                <w:lang w:eastAsia="fr-FR"/>
              </w:rPr>
              <w:t xml:space="preserve">récolte et </w:t>
            </w:r>
            <w:r w:rsidRPr="001020FF">
              <w:rPr>
                <w:rFonts w:eastAsia="Times New Roman" w:cstheme="minorHAnsi"/>
                <w:sz w:val="20"/>
                <w:lang w:eastAsia="fr-FR"/>
              </w:rPr>
              <w:t xml:space="preserve">conservation de </w:t>
            </w:r>
            <w:r w:rsidRPr="00990879">
              <w:rPr>
                <w:rFonts w:eastAsia="Times New Roman" w:cstheme="minorHAnsi"/>
                <w:b/>
                <w:sz w:val="20"/>
                <w:lang w:eastAsia="fr-FR"/>
              </w:rPr>
              <w:t>graines</w:t>
            </w:r>
          </w:p>
          <w:p w:rsidR="00990879" w:rsidRPr="00990879" w:rsidRDefault="00990879" w:rsidP="00990879">
            <w:pPr>
              <w:pStyle w:val="Paragraphedeliste"/>
              <w:numPr>
                <w:ilvl w:val="0"/>
                <w:numId w:val="1"/>
              </w:numPr>
              <w:spacing w:line="0" w:lineRule="atLeast"/>
              <w:ind w:left="314"/>
              <w:jc w:val="both"/>
              <w:rPr>
                <w:rFonts w:eastAsia="Times New Roman" w:cstheme="minorHAnsi"/>
                <w:sz w:val="20"/>
                <w:lang w:eastAsia="fr-FR"/>
              </w:rPr>
            </w:pPr>
            <w:r w:rsidRPr="001020FF">
              <w:rPr>
                <w:rFonts w:eastAsia="Times New Roman" w:cstheme="minorHAnsi"/>
                <w:sz w:val="20"/>
                <w:lang w:eastAsia="fr-FR"/>
              </w:rPr>
              <w:t xml:space="preserve">Travail sur les </w:t>
            </w:r>
            <w:r w:rsidRPr="00990879">
              <w:rPr>
                <w:rFonts w:eastAsia="Times New Roman" w:cstheme="minorHAnsi"/>
                <w:b/>
                <w:sz w:val="20"/>
                <w:lang w:eastAsia="fr-FR"/>
              </w:rPr>
              <w:t>écosystèmes</w:t>
            </w:r>
            <w:r w:rsidRPr="001020FF">
              <w:rPr>
                <w:rFonts w:eastAsia="Times New Roman" w:cstheme="minorHAnsi"/>
                <w:sz w:val="20"/>
                <w:lang w:eastAsia="fr-FR"/>
              </w:rPr>
              <w:t xml:space="preserve"> au sein d’un jardin ou d’un milieu clôt : découvertes et travail sur les </w:t>
            </w:r>
            <w:r w:rsidRPr="00990879">
              <w:rPr>
                <w:rFonts w:eastAsia="Times New Roman" w:cstheme="minorHAnsi"/>
                <w:b/>
                <w:sz w:val="20"/>
                <w:lang w:eastAsia="fr-FR"/>
              </w:rPr>
              <w:t>associations de plantes</w:t>
            </w:r>
            <w:r w:rsidRPr="001020FF">
              <w:rPr>
                <w:rFonts w:eastAsia="Times New Roman" w:cstheme="minorHAnsi"/>
                <w:sz w:val="20"/>
                <w:lang w:eastAsia="fr-FR"/>
              </w:rPr>
              <w:t xml:space="preserve"> et l’accueil des </w:t>
            </w:r>
            <w:r w:rsidRPr="00990879">
              <w:rPr>
                <w:rFonts w:eastAsia="Times New Roman" w:cstheme="minorHAnsi"/>
                <w:b/>
                <w:sz w:val="20"/>
                <w:lang w:eastAsia="fr-FR"/>
              </w:rPr>
              <w:t>auxiliaires</w:t>
            </w:r>
            <w:r w:rsidRPr="001020FF">
              <w:rPr>
                <w:rFonts w:eastAsia="Times New Roman" w:cstheme="minorHAnsi"/>
                <w:sz w:val="20"/>
                <w:lang w:eastAsia="fr-FR"/>
              </w:rPr>
              <w:t xml:space="preserve"> de culture </w:t>
            </w:r>
          </w:p>
        </w:tc>
      </w:tr>
    </w:tbl>
    <w:p w:rsidR="001129FC" w:rsidRPr="001020FF" w:rsidRDefault="001129FC" w:rsidP="002B1F6A">
      <w:pPr>
        <w:jc w:val="both"/>
        <w:rPr>
          <w:rFonts w:cstheme="minorHAnsi"/>
          <w:sz w:val="20"/>
        </w:rPr>
      </w:pPr>
    </w:p>
    <w:p w:rsidR="008F42E3" w:rsidRPr="001020FF" w:rsidRDefault="008F42E3" w:rsidP="008F42E3">
      <w:pPr>
        <w:jc w:val="both"/>
        <w:rPr>
          <w:rFonts w:cstheme="minorHAnsi"/>
          <w:b/>
          <w:sz w:val="20"/>
        </w:rPr>
      </w:pPr>
      <w:r w:rsidRPr="001020FF">
        <w:rPr>
          <w:rFonts w:cstheme="minorHAnsi"/>
          <w:b/>
          <w:sz w:val="20"/>
        </w:rPr>
        <w:t>Présentation rapide de la structure</w:t>
      </w:r>
    </w:p>
    <w:p w:rsidR="008F42E3" w:rsidRPr="001020FF" w:rsidRDefault="008F42E3" w:rsidP="008F42E3">
      <w:pPr>
        <w:jc w:val="both"/>
        <w:rPr>
          <w:rFonts w:cstheme="minorHAnsi"/>
          <w:sz w:val="20"/>
        </w:rPr>
      </w:pPr>
      <w:r w:rsidRPr="001020FF">
        <w:rPr>
          <w:rFonts w:cstheme="minorHAnsi"/>
          <w:sz w:val="20"/>
        </w:rPr>
        <w:t xml:space="preserve">L’association Graines Urbaines a pour mission de faire redécouvrir aux urbains le lien qu'ils peuvent créer avec la nature. Pour cela, nous animons des ateliers et formons différents publics par des activités où les expériences sont mises en avant. La nature, et plus spécialement le jardin, sont nos principaux alliés lors des ateliers. </w:t>
      </w:r>
    </w:p>
    <w:p w:rsidR="008F42E3" w:rsidRPr="001020FF" w:rsidRDefault="008F42E3" w:rsidP="008F42E3">
      <w:pPr>
        <w:jc w:val="both"/>
        <w:rPr>
          <w:rFonts w:cstheme="minorHAnsi"/>
          <w:sz w:val="20"/>
        </w:rPr>
      </w:pPr>
      <w:r w:rsidRPr="001020FF">
        <w:rPr>
          <w:rFonts w:cstheme="minorHAnsi"/>
          <w:sz w:val="20"/>
        </w:rPr>
        <w:t xml:space="preserve">Respect (de la nature, de son environnement, des humains, de soi), partage (du savoir, des expériences, des récoltes, ...) et l’inclusif sont les valeurs que nous aimons mettre en avant. </w:t>
      </w:r>
    </w:p>
    <w:p w:rsidR="008F42E3" w:rsidRPr="001020FF" w:rsidRDefault="008F42E3" w:rsidP="008F42E3">
      <w:pPr>
        <w:jc w:val="both"/>
        <w:rPr>
          <w:rFonts w:cstheme="minorHAnsi"/>
          <w:sz w:val="20"/>
        </w:rPr>
      </w:pPr>
      <w:r w:rsidRPr="001020FF">
        <w:rPr>
          <w:rFonts w:cstheme="minorHAnsi"/>
          <w:sz w:val="20"/>
        </w:rPr>
        <w:t>Nous vous proposons dans le cadre du programme Ecoles Ouvertes différentes animations, ludiques et pédagogiques, autour de la thématique du jardinage urbain</w:t>
      </w:r>
      <w:r>
        <w:rPr>
          <w:rFonts w:cstheme="minorHAnsi"/>
          <w:sz w:val="20"/>
        </w:rPr>
        <w:t>, du végétal, du potager, des arbres en ville..</w:t>
      </w:r>
      <w:r w:rsidRPr="001020FF">
        <w:rPr>
          <w:rFonts w:cstheme="minorHAnsi"/>
          <w:sz w:val="20"/>
        </w:rPr>
        <w:t>.</w:t>
      </w:r>
    </w:p>
    <w:p w:rsidR="008F42E3" w:rsidRPr="001020FF" w:rsidRDefault="008F42E3" w:rsidP="008F42E3">
      <w:pPr>
        <w:jc w:val="both"/>
        <w:rPr>
          <w:rFonts w:cstheme="minorHAnsi"/>
          <w:sz w:val="20"/>
        </w:rPr>
      </w:pPr>
      <w:r w:rsidRPr="001020FF">
        <w:rPr>
          <w:rFonts w:cstheme="minorHAnsi"/>
          <w:b/>
          <w:sz w:val="20"/>
        </w:rPr>
        <w:t>Site internet</w:t>
      </w:r>
      <w:r w:rsidRPr="001020FF">
        <w:rPr>
          <w:rFonts w:cstheme="minorHAnsi"/>
          <w:sz w:val="20"/>
        </w:rPr>
        <w:t xml:space="preserve"> : </w:t>
      </w:r>
      <w:hyperlink r:id="rId5" w:history="1">
        <w:r w:rsidRPr="001020FF">
          <w:rPr>
            <w:rStyle w:val="Lienhypertexte"/>
            <w:rFonts w:cstheme="minorHAnsi"/>
            <w:sz w:val="20"/>
          </w:rPr>
          <w:t>https://grainesurbaines.fr/</w:t>
        </w:r>
      </w:hyperlink>
      <w:r w:rsidRPr="001020FF">
        <w:rPr>
          <w:rFonts w:cstheme="minorHAnsi"/>
          <w:sz w:val="20"/>
        </w:rPr>
        <w:t xml:space="preserve"> et réseaux sociaux Facebook, Instagram : </w:t>
      </w:r>
      <w:r w:rsidRPr="001020FF">
        <w:rPr>
          <w:rFonts w:cstheme="minorHAnsi"/>
          <w:b/>
          <w:sz w:val="20"/>
        </w:rPr>
        <w:t>@</w:t>
      </w:r>
      <w:proofErr w:type="spellStart"/>
      <w:r w:rsidRPr="001020FF">
        <w:rPr>
          <w:rFonts w:cstheme="minorHAnsi"/>
          <w:b/>
          <w:sz w:val="20"/>
        </w:rPr>
        <w:t>GrainesUrbainesLyon</w:t>
      </w:r>
      <w:proofErr w:type="spellEnd"/>
      <w:r w:rsidRPr="001020FF">
        <w:rPr>
          <w:rFonts w:cstheme="minorHAnsi"/>
          <w:sz w:val="20"/>
        </w:rPr>
        <w:t xml:space="preserve"> </w:t>
      </w:r>
    </w:p>
    <w:p w:rsidR="008F42E3" w:rsidRPr="001020FF" w:rsidRDefault="008F42E3" w:rsidP="008F42E3">
      <w:pPr>
        <w:jc w:val="both"/>
        <w:rPr>
          <w:rFonts w:cstheme="minorHAnsi"/>
          <w:sz w:val="20"/>
        </w:rPr>
      </w:pPr>
    </w:p>
    <w:p w:rsidR="001129FC" w:rsidRPr="001020FF" w:rsidRDefault="008F42E3" w:rsidP="00CC2739">
      <w:pPr>
        <w:pStyle w:val="Paragraphedeliste"/>
        <w:ind w:left="0"/>
        <w:jc w:val="both"/>
        <w:rPr>
          <w:rFonts w:cstheme="minorHAnsi"/>
          <w:sz w:val="20"/>
        </w:rPr>
      </w:pPr>
      <w:r w:rsidRPr="001020FF">
        <w:rPr>
          <w:rFonts w:cstheme="minorHAnsi"/>
          <w:b/>
          <w:sz w:val="20"/>
        </w:rPr>
        <w:t>Contact</w:t>
      </w:r>
      <w:r w:rsidRPr="001020FF">
        <w:rPr>
          <w:rFonts w:cstheme="minorHAnsi"/>
          <w:sz w:val="20"/>
        </w:rPr>
        <w:t>  du responsab</w:t>
      </w:r>
      <w:r>
        <w:rPr>
          <w:rFonts w:cstheme="minorHAnsi"/>
          <w:sz w:val="20"/>
        </w:rPr>
        <w:t>le auprès de l’association</w:t>
      </w:r>
      <w:r w:rsidR="00CC2739">
        <w:rPr>
          <w:rFonts w:cstheme="minorHAnsi"/>
          <w:sz w:val="20"/>
        </w:rPr>
        <w:t xml:space="preserve"> </w:t>
      </w:r>
      <w:r w:rsidRPr="001020FF">
        <w:rPr>
          <w:rFonts w:cstheme="minorHAnsi"/>
          <w:sz w:val="20"/>
        </w:rPr>
        <w:t xml:space="preserve">: Morgane </w:t>
      </w:r>
      <w:proofErr w:type="spellStart"/>
      <w:r w:rsidRPr="001020FF">
        <w:rPr>
          <w:rFonts w:cstheme="minorHAnsi"/>
          <w:sz w:val="20"/>
        </w:rPr>
        <w:t>Guillas</w:t>
      </w:r>
      <w:proofErr w:type="spellEnd"/>
      <w:r w:rsidRPr="001020FF">
        <w:rPr>
          <w:rFonts w:cstheme="minorHAnsi"/>
          <w:sz w:val="20"/>
        </w:rPr>
        <w:t xml:space="preserve">, association Graines Urbaines, </w:t>
      </w:r>
      <w:hyperlink r:id="rId6" w:history="1">
        <w:r w:rsidRPr="001020FF">
          <w:rPr>
            <w:sz w:val="20"/>
          </w:rPr>
          <w:t>morgane@grainesurbaines.fr</w:t>
        </w:r>
      </w:hyperlink>
      <w:r w:rsidRPr="001020FF">
        <w:rPr>
          <w:rFonts w:cstheme="minorHAnsi"/>
          <w:sz w:val="20"/>
        </w:rPr>
        <w:t>, 07 78 35 22 61.</w:t>
      </w:r>
      <w:r w:rsidR="00CC2739">
        <w:rPr>
          <w:rFonts w:cstheme="minorHAnsi"/>
          <w:sz w:val="20"/>
        </w:rPr>
        <w:t xml:space="preserve"> </w:t>
      </w:r>
      <w:r w:rsidRPr="001020FF">
        <w:rPr>
          <w:rFonts w:cstheme="minorHAnsi"/>
          <w:sz w:val="20"/>
        </w:rPr>
        <w:t xml:space="preserve">Contact DAAC : </w:t>
      </w:r>
      <w:hyperlink r:id="rId7" w:history="1">
        <w:r w:rsidRPr="001020FF">
          <w:rPr>
            <w:rStyle w:val="Lienhypertexte"/>
            <w:rFonts w:cstheme="minorHAnsi"/>
            <w:sz w:val="20"/>
          </w:rPr>
          <w:t>daac@ac-lyon.fr</w:t>
        </w:r>
      </w:hyperlink>
    </w:p>
    <w:sectPr w:rsidR="001129FC" w:rsidRPr="001020FF" w:rsidSect="00172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492B"/>
    <w:multiLevelType w:val="hybridMultilevel"/>
    <w:tmpl w:val="84D0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FC"/>
    <w:rsid w:val="001020FF"/>
    <w:rsid w:val="001129FC"/>
    <w:rsid w:val="0017271F"/>
    <w:rsid w:val="002B1F6A"/>
    <w:rsid w:val="00596F92"/>
    <w:rsid w:val="005F2A45"/>
    <w:rsid w:val="007A21A0"/>
    <w:rsid w:val="008F42E3"/>
    <w:rsid w:val="00990879"/>
    <w:rsid w:val="009D5E16"/>
    <w:rsid w:val="00AD7D1F"/>
    <w:rsid w:val="00B20A66"/>
    <w:rsid w:val="00CC2739"/>
    <w:rsid w:val="00CD0FC0"/>
    <w:rsid w:val="00DC2FEA"/>
    <w:rsid w:val="00FA231B"/>
    <w:rsid w:val="00FC61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483D9"/>
  <w15:docId w15:val="{AD2C93BB-CB55-4304-8A3A-28BB236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31B"/>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D7D1F"/>
    <w:rPr>
      <w:color w:val="0563C1" w:themeColor="hyperlink"/>
      <w:u w:val="single"/>
    </w:rPr>
  </w:style>
  <w:style w:type="paragraph" w:styleId="Paragraphedeliste">
    <w:name w:val="List Paragraph"/>
    <w:basedOn w:val="Normal"/>
    <w:uiPriority w:val="34"/>
    <w:qFormat/>
    <w:rsid w:val="00172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ac@ac-ly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gane@grainesurbaines.fr" TargetMode="External"/><Relationship Id="rId5" Type="http://schemas.openxmlformats.org/officeDocument/2006/relationships/hyperlink" Target="https://grainesurbain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vperrin3</dc:creator>
  <cp:keywords/>
  <dc:description/>
  <cp:lastModifiedBy>Lenovo</cp:lastModifiedBy>
  <cp:revision>3</cp:revision>
  <dcterms:created xsi:type="dcterms:W3CDTF">2022-11-04T13:07:00Z</dcterms:created>
  <dcterms:modified xsi:type="dcterms:W3CDTF">2022-11-04T14:13:00Z</dcterms:modified>
</cp:coreProperties>
</file>