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BEAA2" w14:textId="77777777" w:rsidR="00490C0E" w:rsidRPr="00ED1F1F" w:rsidRDefault="00490C0E" w:rsidP="00490C0E">
      <w:pPr>
        <w:spacing w:line="276" w:lineRule="auto"/>
        <w:jc w:val="center"/>
        <w:rPr>
          <w:rFonts w:cstheme="minorHAnsi"/>
          <w:b/>
          <w:bCs/>
          <w:sz w:val="40"/>
          <w:szCs w:val="40"/>
          <w:u w:val="single"/>
        </w:rPr>
      </w:pPr>
      <w:r w:rsidRPr="00ED1F1F">
        <w:rPr>
          <w:rFonts w:cstheme="minorHAnsi"/>
          <w:b/>
          <w:bCs/>
          <w:sz w:val="40"/>
          <w:szCs w:val="40"/>
          <w:u w:val="single"/>
        </w:rPr>
        <w:t xml:space="preserve">DOSSIER DOCUMENTAIRE : </w:t>
      </w:r>
    </w:p>
    <w:p w14:paraId="7454FD73" w14:textId="026A8758" w:rsidR="00490C0E" w:rsidRPr="00ED1F1F" w:rsidRDefault="00490C0E" w:rsidP="00490C0E">
      <w:pPr>
        <w:spacing w:line="276" w:lineRule="auto"/>
        <w:jc w:val="center"/>
        <w:rPr>
          <w:rFonts w:cstheme="minorHAnsi"/>
          <w:b/>
          <w:bCs/>
          <w:sz w:val="40"/>
          <w:szCs w:val="40"/>
          <w:u w:val="single"/>
        </w:rPr>
      </w:pPr>
      <w:r w:rsidRPr="00ED1F1F">
        <w:rPr>
          <w:rFonts w:cstheme="minorHAnsi"/>
          <w:b/>
          <w:bCs/>
          <w:sz w:val="40"/>
          <w:szCs w:val="40"/>
          <w:u w:val="single"/>
        </w:rPr>
        <w:t xml:space="preserve">Biodiversité </w:t>
      </w:r>
      <w:r w:rsidR="00E54DC0">
        <w:rPr>
          <w:rFonts w:cstheme="minorHAnsi"/>
          <w:b/>
          <w:bCs/>
          <w:sz w:val="40"/>
          <w:szCs w:val="40"/>
          <w:u w:val="single"/>
        </w:rPr>
        <w:t xml:space="preserve">menacée </w:t>
      </w:r>
      <w:r w:rsidRPr="00ED1F1F">
        <w:rPr>
          <w:rFonts w:cstheme="minorHAnsi"/>
          <w:b/>
          <w:bCs/>
          <w:sz w:val="40"/>
          <w:szCs w:val="40"/>
          <w:u w:val="single"/>
        </w:rPr>
        <w:t>du Yangtsé</w:t>
      </w:r>
      <w:r w:rsidR="00E54DC0">
        <w:rPr>
          <w:rFonts w:cstheme="minorHAnsi"/>
          <w:b/>
          <w:bCs/>
          <w:sz w:val="40"/>
          <w:szCs w:val="40"/>
          <w:u w:val="single"/>
        </w:rPr>
        <w:t xml:space="preserve"> et mesures de protection </w:t>
      </w:r>
    </w:p>
    <w:p w14:paraId="490ADCEF" w14:textId="3A2C72C4" w:rsidR="00490C0E" w:rsidRPr="00B22865" w:rsidRDefault="00B22865" w:rsidP="00B22865">
      <w:pPr>
        <w:spacing w:line="276" w:lineRule="auto"/>
        <w:jc w:val="center"/>
        <w:rPr>
          <w:rFonts w:cstheme="minorHAnsi"/>
          <w:b/>
          <w:bCs/>
          <w:color w:val="00B050"/>
          <w:sz w:val="40"/>
          <w:szCs w:val="40"/>
          <w:u w:val="single"/>
        </w:rPr>
      </w:pPr>
      <w:r w:rsidRPr="00B22865">
        <w:rPr>
          <w:rFonts w:cstheme="minorHAnsi"/>
          <w:b/>
          <w:bCs/>
          <w:color w:val="00B050"/>
          <w:sz w:val="40"/>
          <w:szCs w:val="40"/>
          <w:u w:val="single"/>
        </w:rPr>
        <w:t>Pour l’enseignant</w:t>
      </w:r>
    </w:p>
    <w:p w14:paraId="60A2120D" w14:textId="18B99E98" w:rsidR="00F81D7F" w:rsidRPr="00ED1F1F" w:rsidRDefault="00F81D7F" w:rsidP="00F81D7F">
      <w:pPr>
        <w:pStyle w:val="Titre1"/>
        <w:pBdr>
          <w:top w:val="single" w:sz="4" w:space="1" w:color="auto"/>
          <w:left w:val="single" w:sz="4" w:space="1" w:color="auto"/>
          <w:bottom w:val="single" w:sz="4" w:space="1" w:color="auto"/>
          <w:right w:val="single" w:sz="4" w:space="1" w:color="auto"/>
        </w:pBdr>
        <w:spacing w:before="0" w:beforeAutospacing="0" w:after="0" w:afterAutospacing="0"/>
        <w:rPr>
          <w:rStyle w:val="text"/>
          <w:rFonts w:asciiTheme="minorHAnsi" w:hAnsiTheme="minorHAnsi" w:cstheme="minorHAnsi"/>
          <w:color w:val="7030A0"/>
          <w:sz w:val="40"/>
          <w:szCs w:val="40"/>
        </w:rPr>
      </w:pPr>
      <w:r w:rsidRPr="00ED1F1F">
        <w:rPr>
          <w:rStyle w:val="text"/>
          <w:rFonts w:asciiTheme="minorHAnsi" w:hAnsiTheme="minorHAnsi" w:cstheme="minorHAnsi"/>
          <w:color w:val="7030A0"/>
          <w:sz w:val="40"/>
          <w:szCs w:val="40"/>
        </w:rPr>
        <w:t>1-Au chevet des cétacés du Yangtsé</w:t>
      </w:r>
    </w:p>
    <w:p w14:paraId="449B6D57" w14:textId="77777777" w:rsidR="00F81D7F" w:rsidRPr="00ED1F1F" w:rsidRDefault="00F81D7F" w:rsidP="00F81D7F">
      <w:pPr>
        <w:pBdr>
          <w:top w:val="single" w:sz="4" w:space="1" w:color="auto"/>
          <w:left w:val="single" w:sz="4" w:space="1" w:color="auto"/>
          <w:bottom w:val="single" w:sz="4" w:space="1" w:color="auto"/>
          <w:right w:val="single" w:sz="4" w:space="1" w:color="auto"/>
        </w:pBdr>
        <w:rPr>
          <w:b/>
          <w:bCs/>
        </w:rPr>
      </w:pPr>
      <w:r w:rsidRPr="00ED1F1F">
        <w:rPr>
          <w:b/>
          <w:bCs/>
        </w:rPr>
        <w:t>Le Courrier de l’UNESCO, Mars 2021</w:t>
      </w:r>
    </w:p>
    <w:p w14:paraId="19BE7CAC" w14:textId="77777777" w:rsidR="00F81D7F" w:rsidRPr="00ED1F1F" w:rsidRDefault="00F81D7F" w:rsidP="00F81D7F">
      <w:pPr>
        <w:pBdr>
          <w:top w:val="single" w:sz="4" w:space="1" w:color="auto"/>
          <w:left w:val="single" w:sz="4" w:space="1" w:color="auto"/>
          <w:bottom w:val="single" w:sz="4" w:space="1" w:color="auto"/>
          <w:right w:val="single" w:sz="4" w:space="1" w:color="auto"/>
        </w:pBdr>
        <w:rPr>
          <w:b/>
          <w:bCs/>
        </w:rPr>
      </w:pPr>
      <w:r w:rsidRPr="00ED1F1F">
        <w:rPr>
          <w:b/>
          <w:bCs/>
        </w:rPr>
        <w:t>Wang Ding</w:t>
      </w:r>
    </w:p>
    <w:p w14:paraId="328FE984" w14:textId="2405FE5E" w:rsidR="00F81D7F" w:rsidRPr="00ED1F1F" w:rsidRDefault="00000000" w:rsidP="00F81D7F">
      <w:pPr>
        <w:pBdr>
          <w:top w:val="single" w:sz="4" w:space="1" w:color="auto"/>
          <w:left w:val="single" w:sz="4" w:space="1" w:color="auto"/>
          <w:bottom w:val="single" w:sz="4" w:space="1" w:color="auto"/>
          <w:right w:val="single" w:sz="4" w:space="1" w:color="auto"/>
        </w:pBdr>
      </w:pPr>
      <w:hyperlink r:id="rId5" w:history="1">
        <w:r w:rsidR="00F81D7F" w:rsidRPr="00ED1F1F">
          <w:rPr>
            <w:rStyle w:val="Lienhypertexte"/>
          </w:rPr>
          <w:t>https://fr.unesco.org/courier/2021-3/au-chevet-cetaces-du-yangtse</w:t>
        </w:r>
      </w:hyperlink>
    </w:p>
    <w:p w14:paraId="55FE2DC4" w14:textId="77777777" w:rsidR="00F81D7F" w:rsidRPr="00ED1F1F" w:rsidRDefault="00F81D7F" w:rsidP="00F81D7F">
      <w:pPr>
        <w:rPr>
          <w:b/>
          <w:bCs/>
          <w:u w:val="single"/>
        </w:rPr>
      </w:pPr>
      <w:r w:rsidRPr="00ED1F1F">
        <w:rPr>
          <w:b/>
          <w:bCs/>
          <w:u w:val="single"/>
        </w:rPr>
        <w:t>Résumer :</w:t>
      </w:r>
    </w:p>
    <w:p w14:paraId="132E969E" w14:textId="77777777" w:rsidR="00F81D7F" w:rsidRPr="00ED1F1F" w:rsidRDefault="00F81D7F" w:rsidP="00F81D7F">
      <w:pPr>
        <w:pStyle w:val="Titre1"/>
        <w:numPr>
          <w:ilvl w:val="0"/>
          <w:numId w:val="12"/>
        </w:numPr>
        <w:shd w:val="clear" w:color="auto" w:fill="FFFFFF"/>
        <w:tabs>
          <w:tab w:val="num" w:pos="360"/>
        </w:tabs>
        <w:ind w:left="0" w:firstLine="0"/>
        <w:rPr>
          <w:rFonts w:asciiTheme="minorHAnsi" w:eastAsiaTheme="minorHAnsi" w:hAnsiTheme="minorHAnsi" w:cstheme="minorBidi"/>
          <w:b w:val="0"/>
          <w:bCs w:val="0"/>
          <w:kern w:val="0"/>
          <w:sz w:val="22"/>
          <w:szCs w:val="22"/>
          <w:lang w:eastAsia="en-US"/>
        </w:rPr>
      </w:pPr>
      <w:r w:rsidRPr="00ED1F1F">
        <w:rPr>
          <w:rFonts w:asciiTheme="minorHAnsi" w:eastAsiaTheme="minorHAnsi" w:hAnsiTheme="minorHAnsi" w:cstheme="minorBidi"/>
          <w:kern w:val="0"/>
          <w:sz w:val="22"/>
          <w:szCs w:val="22"/>
          <w:u w:val="single"/>
          <w:lang w:eastAsia="en-US"/>
        </w:rPr>
        <w:t>Depuis 1970</w:t>
      </w:r>
      <w:r w:rsidRPr="00ED1F1F">
        <w:rPr>
          <w:rFonts w:asciiTheme="minorHAnsi" w:eastAsiaTheme="minorHAnsi" w:hAnsiTheme="minorHAnsi" w:cstheme="minorBidi"/>
          <w:b w:val="0"/>
          <w:bCs w:val="0"/>
          <w:kern w:val="0"/>
          <w:sz w:val="22"/>
          <w:szCs w:val="22"/>
          <w:lang w:eastAsia="en-US"/>
        </w:rPr>
        <w:t xml:space="preserve"> le dauphin du </w:t>
      </w:r>
      <w:proofErr w:type="spellStart"/>
      <w:r w:rsidRPr="00ED1F1F">
        <w:rPr>
          <w:rFonts w:asciiTheme="minorHAnsi" w:eastAsiaTheme="minorHAnsi" w:hAnsiTheme="minorHAnsi" w:cstheme="minorBidi"/>
          <w:b w:val="0"/>
          <w:bCs w:val="0"/>
          <w:kern w:val="0"/>
          <w:sz w:val="22"/>
          <w:szCs w:val="22"/>
          <w:lang w:eastAsia="en-US"/>
        </w:rPr>
        <w:t>YangTsé</w:t>
      </w:r>
      <w:proofErr w:type="spellEnd"/>
      <w:r w:rsidRPr="00ED1F1F">
        <w:rPr>
          <w:rFonts w:asciiTheme="minorHAnsi" w:eastAsiaTheme="minorHAnsi" w:hAnsiTheme="minorHAnsi" w:cstheme="minorBidi"/>
          <w:b w:val="0"/>
          <w:bCs w:val="0"/>
          <w:kern w:val="0"/>
          <w:sz w:val="22"/>
          <w:szCs w:val="22"/>
          <w:lang w:eastAsia="en-US"/>
        </w:rPr>
        <w:t xml:space="preserve"> était menacé d’extinction. (</w:t>
      </w:r>
      <w:proofErr w:type="gramStart"/>
      <w:r w:rsidRPr="00ED1F1F">
        <w:rPr>
          <w:rFonts w:asciiTheme="minorHAnsi" w:eastAsiaTheme="minorHAnsi" w:hAnsiTheme="minorHAnsi" w:cstheme="minorBidi"/>
          <w:b w:val="0"/>
          <w:bCs w:val="0"/>
          <w:kern w:val="0"/>
          <w:sz w:val="22"/>
          <w:szCs w:val="22"/>
          <w:lang w:eastAsia="en-US"/>
        </w:rPr>
        <w:t>thèse</w:t>
      </w:r>
      <w:proofErr w:type="gramEnd"/>
      <w:r w:rsidRPr="00ED1F1F">
        <w:rPr>
          <w:rFonts w:asciiTheme="minorHAnsi" w:eastAsiaTheme="minorHAnsi" w:hAnsiTheme="minorHAnsi" w:cstheme="minorBidi"/>
          <w:b w:val="0"/>
          <w:bCs w:val="0"/>
          <w:kern w:val="0"/>
          <w:sz w:val="22"/>
          <w:szCs w:val="22"/>
          <w:lang w:eastAsia="en-US"/>
        </w:rPr>
        <w:t xml:space="preserve"> de </w:t>
      </w:r>
      <w:proofErr w:type="spellStart"/>
      <w:r w:rsidRPr="00ED1F1F">
        <w:rPr>
          <w:rFonts w:asciiTheme="minorHAnsi" w:eastAsiaTheme="minorHAnsi" w:hAnsiTheme="minorHAnsi" w:cstheme="minorBidi"/>
          <w:b w:val="0"/>
          <w:bCs w:val="0"/>
          <w:kern w:val="0"/>
          <w:sz w:val="22"/>
          <w:szCs w:val="22"/>
          <w:lang w:eastAsia="en-US"/>
        </w:rPr>
        <w:t>Perrichon</w:t>
      </w:r>
      <w:proofErr w:type="spellEnd"/>
      <w:r w:rsidRPr="00ED1F1F">
        <w:rPr>
          <w:rFonts w:asciiTheme="minorHAnsi" w:eastAsiaTheme="minorHAnsi" w:hAnsiTheme="minorHAnsi" w:cstheme="minorBidi"/>
          <w:b w:val="0"/>
          <w:bCs w:val="0"/>
          <w:kern w:val="0"/>
          <w:sz w:val="22"/>
          <w:szCs w:val="22"/>
          <w:lang w:eastAsia="en-US"/>
        </w:rPr>
        <w:t>)</w:t>
      </w:r>
    </w:p>
    <w:p w14:paraId="7D54D9C7" w14:textId="77777777" w:rsidR="00F81D7F" w:rsidRPr="00ED1F1F" w:rsidRDefault="00F81D7F" w:rsidP="00F81D7F">
      <w:pPr>
        <w:pStyle w:val="Paragraphedeliste"/>
        <w:numPr>
          <w:ilvl w:val="0"/>
          <w:numId w:val="6"/>
        </w:numPr>
      </w:pPr>
      <w:r w:rsidRPr="00ED1F1F">
        <w:rPr>
          <w:b/>
          <w:bCs/>
          <w:u w:val="single"/>
        </w:rPr>
        <w:t>2002</w:t>
      </w:r>
      <w:r w:rsidRPr="00ED1F1F">
        <w:t xml:space="preserve"> : </w:t>
      </w:r>
      <w:r w:rsidRPr="00ED1F1F">
        <w:rPr>
          <w:b/>
          <w:bCs/>
        </w:rPr>
        <w:t xml:space="preserve">Mort du dernier représentant du </w:t>
      </w:r>
      <w:proofErr w:type="spellStart"/>
      <w:r w:rsidRPr="00ED1F1F">
        <w:rPr>
          <w:b/>
          <w:bCs/>
        </w:rPr>
        <w:t>baji</w:t>
      </w:r>
      <w:proofErr w:type="spellEnd"/>
      <w:r w:rsidRPr="00ED1F1F">
        <w:rPr>
          <w:b/>
          <w:bCs/>
        </w:rPr>
        <w:t>, dauphin d’eau douce</w:t>
      </w:r>
      <w:r w:rsidRPr="00ED1F1F">
        <w:t xml:space="preserve">. </w:t>
      </w:r>
      <w:r w:rsidRPr="00ED1F1F">
        <w:rPr>
          <w:b/>
          <w:bCs/>
        </w:rPr>
        <w:t xml:space="preserve">Espèce éteinte dans le </w:t>
      </w:r>
      <w:proofErr w:type="spellStart"/>
      <w:r w:rsidRPr="00ED1F1F">
        <w:rPr>
          <w:b/>
          <w:bCs/>
        </w:rPr>
        <w:t>Yangtzé</w:t>
      </w:r>
      <w:proofErr w:type="spellEnd"/>
      <w:r w:rsidRPr="00ED1F1F">
        <w:rPr>
          <w:b/>
          <w:bCs/>
        </w:rPr>
        <w:t>.</w:t>
      </w:r>
      <w:r w:rsidRPr="00ED1F1F">
        <w:t xml:space="preserve"> </w:t>
      </w:r>
    </w:p>
    <w:p w14:paraId="3B3391D7" w14:textId="77777777" w:rsidR="00F81D7F" w:rsidRPr="00ED1F1F" w:rsidRDefault="00F81D7F" w:rsidP="00F81D7F">
      <w:pPr>
        <w:pStyle w:val="Paragraphedeliste"/>
      </w:pPr>
    </w:p>
    <w:p w14:paraId="446ECA55" w14:textId="77777777" w:rsidR="00F81D7F" w:rsidRPr="00ED1F1F" w:rsidRDefault="00F81D7F" w:rsidP="00F81D7F">
      <w:pPr>
        <w:pStyle w:val="Paragraphedeliste"/>
        <w:numPr>
          <w:ilvl w:val="0"/>
          <w:numId w:val="6"/>
        </w:numPr>
      </w:pPr>
      <w:r w:rsidRPr="00ED1F1F">
        <w:t xml:space="preserve">Wang Ding a longtemps </w:t>
      </w:r>
      <w:proofErr w:type="spellStart"/>
      <w:r w:rsidRPr="00ED1F1F">
        <w:t>cotoyé</w:t>
      </w:r>
      <w:proofErr w:type="spellEnd"/>
      <w:r w:rsidRPr="00ED1F1F">
        <w:t xml:space="preserve"> </w:t>
      </w:r>
      <w:r w:rsidRPr="00ED1F1F">
        <w:rPr>
          <w:b/>
          <w:bCs/>
        </w:rPr>
        <w:t xml:space="preserve">Qi </w:t>
      </w:r>
      <w:proofErr w:type="spellStart"/>
      <w:r w:rsidRPr="00ED1F1F">
        <w:rPr>
          <w:b/>
          <w:bCs/>
        </w:rPr>
        <w:t>Qi</w:t>
      </w:r>
      <w:proofErr w:type="spellEnd"/>
      <w:r w:rsidRPr="00ED1F1F">
        <w:rPr>
          <w:b/>
          <w:bCs/>
        </w:rPr>
        <w:t>, le seul dauphin du Yangtsé en captivité</w:t>
      </w:r>
      <w:r w:rsidRPr="00ED1F1F">
        <w:t>. Il avait été capturé accidentellement par des pêcheurs à l’âge de 2ans, puis élevé au delphinarium de Wuhan. Choc quand celui-ci s’est éteint en 2002, alors que l’espèce a prospéré dans le Yangtsé depuis environ 20 MA.</w:t>
      </w:r>
    </w:p>
    <w:p w14:paraId="695507ED" w14:textId="77777777" w:rsidR="00F81D7F" w:rsidRPr="00ED1F1F" w:rsidRDefault="00F81D7F" w:rsidP="00F81D7F">
      <w:pPr>
        <w:pStyle w:val="Paragraphedeliste"/>
      </w:pPr>
    </w:p>
    <w:p w14:paraId="7E1E0242" w14:textId="77777777" w:rsidR="00F81D7F" w:rsidRPr="00ED1F1F" w:rsidRDefault="00F81D7F" w:rsidP="00F81D7F">
      <w:pPr>
        <w:pStyle w:val="Paragraphedeliste"/>
        <w:numPr>
          <w:ilvl w:val="0"/>
          <w:numId w:val="6"/>
        </w:numPr>
      </w:pPr>
      <w:r w:rsidRPr="00ED1F1F">
        <w:rPr>
          <w:b/>
          <w:bCs/>
          <w:u w:val="single"/>
        </w:rPr>
        <w:t>Animal culturel en Chine</w:t>
      </w:r>
      <w:r w:rsidRPr="00ED1F1F">
        <w:t xml:space="preserve"> : </w:t>
      </w:r>
    </w:p>
    <w:p w14:paraId="6049A525" w14:textId="77777777" w:rsidR="00F81D7F" w:rsidRPr="00ED1F1F" w:rsidRDefault="00F81D7F" w:rsidP="00F81D7F">
      <w:pPr>
        <w:pStyle w:val="Paragraphedeliste"/>
        <w:numPr>
          <w:ilvl w:val="1"/>
          <w:numId w:val="6"/>
        </w:numPr>
      </w:pPr>
      <w:proofErr w:type="gramStart"/>
      <w:r w:rsidRPr="00ED1F1F">
        <w:t>le</w:t>
      </w:r>
      <w:proofErr w:type="gramEnd"/>
      <w:r w:rsidRPr="00ED1F1F">
        <w:t xml:space="preserve"> </w:t>
      </w:r>
      <w:proofErr w:type="spellStart"/>
      <w:r w:rsidRPr="00ED1F1F">
        <w:t>baji</w:t>
      </w:r>
      <w:proofErr w:type="spellEnd"/>
      <w:r w:rsidRPr="00ED1F1F">
        <w:t xml:space="preserve"> était vénéré en Chine comme « la déesse du Yangtsé », mentionné en 200 av JC dans l’</w:t>
      </w:r>
      <w:proofErr w:type="spellStart"/>
      <w:r w:rsidRPr="00ED1F1F">
        <w:t>Erya</w:t>
      </w:r>
      <w:proofErr w:type="spellEnd"/>
      <w:r w:rsidRPr="00ED1F1F">
        <w:t xml:space="preserve">, le plus ancien dictionnaire chinois. </w:t>
      </w:r>
    </w:p>
    <w:p w14:paraId="0451705C" w14:textId="77777777" w:rsidR="00F81D7F" w:rsidRPr="00ED1F1F" w:rsidRDefault="00F81D7F" w:rsidP="00F81D7F">
      <w:pPr>
        <w:pStyle w:val="Paragraphedeliste"/>
        <w:numPr>
          <w:ilvl w:val="1"/>
          <w:numId w:val="6"/>
        </w:numPr>
      </w:pPr>
      <w:proofErr w:type="spellStart"/>
      <w:r w:rsidRPr="00ED1F1F">
        <w:t>Etait</w:t>
      </w:r>
      <w:proofErr w:type="spellEnd"/>
      <w:r w:rsidRPr="00ED1F1F">
        <w:t xml:space="preserve"> tenue comme puissance protectrice par les pêcheurs et les bateliers.</w:t>
      </w:r>
    </w:p>
    <w:p w14:paraId="43502CD3" w14:textId="77777777" w:rsidR="00F81D7F" w:rsidRPr="00ED1F1F" w:rsidRDefault="00F81D7F" w:rsidP="00F81D7F">
      <w:pPr>
        <w:pStyle w:val="Titre2"/>
        <w:shd w:val="clear" w:color="auto" w:fill="FFFFFF"/>
        <w:spacing w:before="300" w:after="150"/>
        <w:jc w:val="both"/>
        <w:rPr>
          <w:rFonts w:ascii="Helvetica" w:hAnsi="Helvetica" w:cs="Arial"/>
          <w:b/>
          <w:bCs/>
          <w:color w:val="0075D1"/>
          <w:sz w:val="35"/>
          <w:szCs w:val="35"/>
        </w:rPr>
      </w:pPr>
      <w:r w:rsidRPr="00ED1F1F">
        <w:rPr>
          <w:rFonts w:ascii="Helvetica" w:hAnsi="Helvetica" w:cs="Arial"/>
          <w:color w:val="0075D1"/>
          <w:sz w:val="35"/>
          <w:szCs w:val="35"/>
        </w:rPr>
        <w:t>Une espèce unique de dauphin d’eau douce</w:t>
      </w:r>
    </w:p>
    <w:p w14:paraId="75D4655A" w14:textId="77777777" w:rsidR="00F81D7F" w:rsidRPr="00ED1F1F" w:rsidRDefault="00F81D7F" w:rsidP="00F81D7F">
      <w:pPr>
        <w:pStyle w:val="Paragraphedeliste"/>
        <w:numPr>
          <w:ilvl w:val="0"/>
          <w:numId w:val="7"/>
        </w:numPr>
        <w:rPr>
          <w:b/>
          <w:bCs/>
        </w:rPr>
      </w:pPr>
      <w:r w:rsidRPr="00ED1F1F">
        <w:rPr>
          <w:b/>
          <w:bCs/>
          <w:u w:val="single"/>
        </w:rPr>
        <w:t>2006</w:t>
      </w:r>
      <w:r w:rsidRPr="00ED1F1F">
        <w:t xml:space="preserve"> : </w:t>
      </w:r>
      <w:r w:rsidRPr="00ED1F1F">
        <w:rPr>
          <w:b/>
          <w:bCs/>
          <w:u w:val="single"/>
        </w:rPr>
        <w:t>une expédition de 39 jours est menée par une équipe de chercheurs internationaux</w:t>
      </w:r>
      <w:r w:rsidRPr="00ED1F1F">
        <w:rPr>
          <w:b/>
          <w:bCs/>
        </w:rPr>
        <w:t xml:space="preserve">, pour rechercher les derniers </w:t>
      </w:r>
      <w:proofErr w:type="spellStart"/>
      <w:r w:rsidRPr="00ED1F1F">
        <w:rPr>
          <w:b/>
          <w:bCs/>
        </w:rPr>
        <w:t>baijis</w:t>
      </w:r>
      <w:proofErr w:type="spellEnd"/>
      <w:r w:rsidRPr="00ED1F1F">
        <w:rPr>
          <w:b/>
          <w:bCs/>
        </w:rPr>
        <w:t xml:space="preserve"> du Yangtsé. Aucun trouvé.</w:t>
      </w:r>
    </w:p>
    <w:p w14:paraId="70413191" w14:textId="77777777" w:rsidR="00F81D7F" w:rsidRPr="00ED1F1F" w:rsidRDefault="00F81D7F" w:rsidP="00F81D7F">
      <w:pPr>
        <w:pStyle w:val="Paragraphedeliste"/>
        <w:rPr>
          <w:b/>
          <w:bCs/>
        </w:rPr>
      </w:pPr>
    </w:p>
    <w:p w14:paraId="10177BE5" w14:textId="77777777" w:rsidR="00F81D7F" w:rsidRPr="00ED1F1F" w:rsidRDefault="00F81D7F" w:rsidP="00F81D7F">
      <w:pPr>
        <w:pStyle w:val="Paragraphedeliste"/>
        <w:numPr>
          <w:ilvl w:val="0"/>
          <w:numId w:val="7"/>
        </w:numPr>
      </w:pPr>
      <w:r w:rsidRPr="00ED1F1F">
        <w:rPr>
          <w:b/>
          <w:bCs/>
          <w:u w:val="single"/>
        </w:rPr>
        <w:t>2007</w:t>
      </w:r>
      <w:r w:rsidRPr="00ED1F1F">
        <w:t xml:space="preserve"> : </w:t>
      </w:r>
      <w:r w:rsidRPr="00ED1F1F">
        <w:rPr>
          <w:b/>
          <w:bCs/>
        </w:rPr>
        <w:t>l’espèce est déclarée « fonctionnellement éteinte »</w:t>
      </w:r>
      <w:r w:rsidRPr="00ED1F1F">
        <w:t xml:space="preserve"> par la revue de la Royal Society of </w:t>
      </w:r>
      <w:proofErr w:type="spellStart"/>
      <w:r w:rsidRPr="00ED1F1F">
        <w:t>Biology</w:t>
      </w:r>
      <w:proofErr w:type="spellEnd"/>
      <w:r w:rsidRPr="00ED1F1F">
        <w:t xml:space="preserve"> du RU.</w:t>
      </w:r>
    </w:p>
    <w:p w14:paraId="6FF8A92D" w14:textId="77777777" w:rsidR="00F81D7F" w:rsidRPr="00ED1F1F" w:rsidRDefault="00F81D7F" w:rsidP="00F81D7F">
      <w:r w:rsidRPr="00ED1F1F">
        <w:t xml:space="preserve">Espèce de dauphin d’eau douce présente dans le cours moyens et inférieurs du Yangtsé et les grands lacs de son </w:t>
      </w:r>
      <w:proofErr w:type="spellStart"/>
      <w:r w:rsidRPr="00ED1F1F">
        <w:t>abssin</w:t>
      </w:r>
      <w:proofErr w:type="spellEnd"/>
      <w:r w:rsidRPr="00ED1F1F">
        <w:t>.</w:t>
      </w:r>
    </w:p>
    <w:p w14:paraId="317F0AE6" w14:textId="77777777" w:rsidR="00F81D7F" w:rsidRPr="00ED1F1F" w:rsidRDefault="00F81D7F" w:rsidP="00F81D7F">
      <w:pPr>
        <w:pStyle w:val="Paragraphedeliste"/>
        <w:numPr>
          <w:ilvl w:val="0"/>
          <w:numId w:val="8"/>
        </w:numPr>
      </w:pPr>
      <w:r w:rsidRPr="00ED1F1F">
        <w:rPr>
          <w:b/>
          <w:bCs/>
          <w:u w:val="single"/>
        </w:rPr>
        <w:t>Avant 1985</w:t>
      </w:r>
      <w:r w:rsidRPr="00ED1F1F">
        <w:t> : activités humaines (</w:t>
      </w:r>
      <w:r w:rsidRPr="00ED1F1F">
        <w:rPr>
          <w:b/>
          <w:bCs/>
        </w:rPr>
        <w:t>pêche industrielle</w:t>
      </w:r>
      <w:r w:rsidRPr="00ED1F1F">
        <w:t xml:space="preserve">, </w:t>
      </w:r>
      <w:r w:rsidRPr="00ED1F1F">
        <w:rPr>
          <w:b/>
          <w:bCs/>
        </w:rPr>
        <w:t>surpêche illégale</w:t>
      </w:r>
      <w:r w:rsidRPr="00ED1F1F">
        <w:t xml:space="preserve">, </w:t>
      </w:r>
      <w:r w:rsidRPr="00ED1F1F">
        <w:rPr>
          <w:b/>
          <w:bCs/>
        </w:rPr>
        <w:t>croissance effrénée des porte-conteneurs</w:t>
      </w:r>
      <w:r w:rsidRPr="00ED1F1F">
        <w:t xml:space="preserve">, </w:t>
      </w:r>
      <w:r w:rsidRPr="00ED1F1F">
        <w:rPr>
          <w:b/>
          <w:bCs/>
        </w:rPr>
        <w:t>des barges à charbon et des hors-bords</w:t>
      </w:r>
      <w:r w:rsidRPr="00ED1F1F">
        <w:t>) sont les principales causes : 90%, du déclin de la population des dauphins d’eau douce.</w:t>
      </w:r>
    </w:p>
    <w:p w14:paraId="71D1F497" w14:textId="77777777" w:rsidR="00F81D7F" w:rsidRPr="00ED1F1F" w:rsidRDefault="00F81D7F" w:rsidP="00F81D7F">
      <w:pPr>
        <w:pStyle w:val="NormalWeb"/>
        <w:shd w:val="clear" w:color="auto" w:fill="FFFFFF"/>
        <w:spacing w:before="0" w:beforeAutospacing="0" w:after="0" w:afterAutospacing="0"/>
        <w:jc w:val="both"/>
        <w:rPr>
          <w:rFonts w:ascii="Arial" w:hAnsi="Arial" w:cs="Arial"/>
          <w:color w:val="333333"/>
          <w:sz w:val="26"/>
          <w:szCs w:val="26"/>
        </w:rPr>
      </w:pPr>
      <w:r w:rsidRPr="00ED1F1F">
        <w:rPr>
          <w:rFonts w:ascii="Arial" w:hAnsi="Arial" w:cs="Arial"/>
          <w:color w:val="333333"/>
          <w:sz w:val="26"/>
          <w:szCs w:val="26"/>
        </w:rPr>
        <w:t xml:space="preserve">L'activité humaine est responsable de 90 % des morts connues de </w:t>
      </w:r>
      <w:proofErr w:type="spellStart"/>
      <w:r w:rsidRPr="00ED1F1F">
        <w:rPr>
          <w:rFonts w:ascii="Arial" w:hAnsi="Arial" w:cs="Arial"/>
          <w:color w:val="333333"/>
          <w:sz w:val="26"/>
          <w:szCs w:val="26"/>
        </w:rPr>
        <w:t>baijis</w:t>
      </w:r>
      <w:proofErr w:type="spellEnd"/>
    </w:p>
    <w:p w14:paraId="1EA1394C" w14:textId="77777777" w:rsidR="00F81D7F" w:rsidRPr="00ED1F1F" w:rsidRDefault="00F81D7F" w:rsidP="00F81D7F"/>
    <w:p w14:paraId="2A1FD694" w14:textId="77777777" w:rsidR="00F81D7F" w:rsidRPr="00ED1F1F" w:rsidRDefault="00F81D7F" w:rsidP="00F81D7F">
      <w:pPr>
        <w:pStyle w:val="Titre2"/>
        <w:shd w:val="clear" w:color="auto" w:fill="FFFFFF"/>
        <w:spacing w:before="300" w:after="150"/>
        <w:jc w:val="both"/>
        <w:rPr>
          <w:rFonts w:ascii="Helvetica" w:hAnsi="Helvetica" w:cs="Arial"/>
          <w:b/>
          <w:bCs/>
          <w:color w:val="0075D1"/>
          <w:sz w:val="35"/>
          <w:szCs w:val="35"/>
        </w:rPr>
      </w:pPr>
      <w:r w:rsidRPr="00ED1F1F">
        <w:rPr>
          <w:rFonts w:ascii="Helvetica" w:hAnsi="Helvetica" w:cs="Arial"/>
          <w:color w:val="0075D1"/>
          <w:sz w:val="35"/>
          <w:szCs w:val="35"/>
        </w:rPr>
        <w:t>Un « fleuve de vie » à protéger</w:t>
      </w:r>
    </w:p>
    <w:p w14:paraId="2277A78F" w14:textId="77777777" w:rsidR="00F81D7F" w:rsidRPr="00ED1F1F" w:rsidRDefault="00F81D7F" w:rsidP="00F81D7F">
      <w:pPr>
        <w:pStyle w:val="Paragraphedeliste"/>
        <w:numPr>
          <w:ilvl w:val="0"/>
          <w:numId w:val="8"/>
        </w:numPr>
      </w:pPr>
      <w:r w:rsidRPr="00ED1F1F">
        <w:t xml:space="preserve">Autre cétacé du Yangtsé, </w:t>
      </w:r>
      <w:r w:rsidRPr="00ED1F1F">
        <w:rPr>
          <w:b/>
          <w:bCs/>
          <w:u w:val="single"/>
        </w:rPr>
        <w:t>le marsouin aptère</w:t>
      </w:r>
      <w:r w:rsidRPr="00ED1F1F">
        <w:t xml:space="preserve"> (</w:t>
      </w:r>
      <w:proofErr w:type="spellStart"/>
      <w:r w:rsidRPr="00ED1F1F">
        <w:rPr>
          <w:i/>
          <w:iCs/>
        </w:rPr>
        <w:t>Neophocaena</w:t>
      </w:r>
      <w:proofErr w:type="spellEnd"/>
      <w:r w:rsidRPr="00ED1F1F">
        <w:rPr>
          <w:i/>
          <w:iCs/>
        </w:rPr>
        <w:t xml:space="preserve"> </w:t>
      </w:r>
      <w:proofErr w:type="spellStart"/>
      <w:r w:rsidRPr="00ED1F1F">
        <w:rPr>
          <w:i/>
          <w:iCs/>
        </w:rPr>
        <w:t>asiaeorientalis</w:t>
      </w:r>
      <w:proofErr w:type="spellEnd"/>
      <w:r w:rsidRPr="00ED1F1F">
        <w:rPr>
          <w:i/>
          <w:iCs/>
        </w:rPr>
        <w:t> </w:t>
      </w:r>
      <w:proofErr w:type="spellStart"/>
      <w:r w:rsidRPr="00ED1F1F">
        <w:t>ssp</w:t>
      </w:r>
      <w:proofErr w:type="spellEnd"/>
      <w:r w:rsidRPr="00ED1F1F">
        <w:t>. </w:t>
      </w:r>
      <w:proofErr w:type="spellStart"/>
      <w:proofErr w:type="gramStart"/>
      <w:r w:rsidRPr="00ED1F1F">
        <w:rPr>
          <w:i/>
          <w:iCs/>
        </w:rPr>
        <w:t>asiaeorientalis</w:t>
      </w:r>
      <w:proofErr w:type="spellEnd"/>
      <w:proofErr w:type="gramEnd"/>
      <w:r w:rsidRPr="00ED1F1F">
        <w:t xml:space="preserve">), partage les mêmes types d’habitat que le baiji, et </w:t>
      </w:r>
      <w:r w:rsidRPr="00ED1F1F">
        <w:rPr>
          <w:b/>
          <w:bCs/>
        </w:rPr>
        <w:t xml:space="preserve">est donc confronté aux mêmes menaces que le </w:t>
      </w:r>
      <w:proofErr w:type="spellStart"/>
      <w:r w:rsidRPr="00ED1F1F">
        <w:rPr>
          <w:b/>
          <w:bCs/>
        </w:rPr>
        <w:t>baji</w:t>
      </w:r>
      <w:proofErr w:type="spellEnd"/>
      <w:r w:rsidRPr="00ED1F1F">
        <w:t>.</w:t>
      </w:r>
    </w:p>
    <w:p w14:paraId="6363F0D7" w14:textId="77777777" w:rsidR="00F81D7F" w:rsidRPr="00ED1F1F" w:rsidRDefault="00F81D7F" w:rsidP="00F81D7F">
      <w:pPr>
        <w:pStyle w:val="Paragraphedeliste"/>
        <w:numPr>
          <w:ilvl w:val="0"/>
          <w:numId w:val="9"/>
        </w:numPr>
        <w:rPr>
          <w:rFonts w:cstheme="minorHAnsi"/>
          <w:color w:val="333333"/>
        </w:rPr>
      </w:pPr>
      <w:r w:rsidRPr="00ED1F1F">
        <w:rPr>
          <w:rFonts w:cstheme="minorHAnsi"/>
          <w:b/>
          <w:bCs/>
          <w:color w:val="333333"/>
          <w:u w:val="single"/>
        </w:rPr>
        <w:t>Marsouins aptères :</w:t>
      </w:r>
      <w:r w:rsidRPr="00ED1F1F">
        <w:rPr>
          <w:rFonts w:cstheme="minorHAnsi"/>
          <w:color w:val="333333"/>
        </w:rPr>
        <w:t xml:space="preserve"> petits cétacés de la taille d’une baignoire, qui n’ont pas de véritable nageoire dorsale mais une petite crête sur le dos.</w:t>
      </w:r>
    </w:p>
    <w:p w14:paraId="0C1B446C" w14:textId="77777777" w:rsidR="00F81D7F" w:rsidRPr="00ED1F1F" w:rsidRDefault="00F81D7F" w:rsidP="00F81D7F">
      <w:pPr>
        <w:pStyle w:val="NormalWeb"/>
        <w:numPr>
          <w:ilvl w:val="0"/>
          <w:numId w:val="9"/>
        </w:numPr>
        <w:shd w:val="clear" w:color="auto" w:fill="FFFFFF"/>
        <w:spacing w:before="0" w:beforeAutospacing="0" w:after="0" w:afterAutospacing="0"/>
        <w:jc w:val="both"/>
        <w:rPr>
          <w:rFonts w:asciiTheme="minorHAnsi" w:hAnsiTheme="minorHAnsi" w:cstheme="minorHAnsi"/>
          <w:color w:val="333333"/>
          <w:sz w:val="22"/>
          <w:szCs w:val="22"/>
        </w:rPr>
      </w:pPr>
      <w:r w:rsidRPr="00ED1F1F">
        <w:rPr>
          <w:rFonts w:asciiTheme="minorHAnsi" w:hAnsiTheme="minorHAnsi" w:cstheme="minorHAnsi"/>
          <w:b/>
          <w:bCs/>
          <w:color w:val="333333"/>
          <w:sz w:val="22"/>
          <w:szCs w:val="22"/>
          <w:u w:val="single"/>
        </w:rPr>
        <w:lastRenderedPageBreak/>
        <w:t>Effectif des marsouins aptères a diminué rapidement,</w:t>
      </w:r>
      <w:r w:rsidRPr="00ED1F1F">
        <w:rPr>
          <w:rFonts w:asciiTheme="minorHAnsi" w:hAnsiTheme="minorHAnsi" w:cstheme="minorHAnsi"/>
          <w:b/>
          <w:bCs/>
          <w:color w:val="333333"/>
          <w:sz w:val="22"/>
          <w:szCs w:val="22"/>
        </w:rPr>
        <w:t xml:space="preserve"> avec seulement 1 012 individus vivant encore à l’état sauvage en 2017, </w:t>
      </w:r>
      <w:r w:rsidRPr="00ED1F1F">
        <w:rPr>
          <w:rFonts w:asciiTheme="minorHAnsi" w:hAnsiTheme="minorHAnsi" w:cstheme="minorHAnsi"/>
          <w:color w:val="333333"/>
          <w:sz w:val="22"/>
          <w:szCs w:val="22"/>
        </w:rPr>
        <w:t>malgré les efforts de conservation.</w:t>
      </w:r>
    </w:p>
    <w:p w14:paraId="0D1C8E52" w14:textId="77777777" w:rsidR="00F81D7F" w:rsidRPr="00ED1F1F" w:rsidRDefault="00F81D7F" w:rsidP="00F81D7F">
      <w:pPr>
        <w:rPr>
          <w:rFonts w:cstheme="minorHAnsi"/>
        </w:rPr>
      </w:pPr>
    </w:p>
    <w:p w14:paraId="1B8CA447" w14:textId="77777777" w:rsidR="00F81D7F" w:rsidRPr="00ED1F1F" w:rsidRDefault="00F81D7F" w:rsidP="00F81D7F">
      <w:pPr>
        <w:rPr>
          <w:rFonts w:cstheme="minorHAnsi"/>
          <w:color w:val="333333"/>
        </w:rPr>
      </w:pPr>
      <w:r w:rsidRPr="00ED1F1F">
        <w:rPr>
          <w:rFonts w:cstheme="minorHAnsi"/>
          <w:color w:val="333333"/>
        </w:rPr>
        <w:t>Si, dans les années 1980, le développement économique était la priorité en Chine, le gouvernement et les autorités locales ont depuis pris peu à peu conscience de son impact sur l’environnement et engagé des mesures de protection.</w:t>
      </w:r>
    </w:p>
    <w:p w14:paraId="7D86EC04" w14:textId="77777777" w:rsidR="00F81D7F" w:rsidRPr="00ED1F1F" w:rsidRDefault="00F81D7F" w:rsidP="00F81D7F">
      <w:pPr>
        <w:rPr>
          <w:rFonts w:cstheme="minorHAnsi"/>
        </w:rPr>
      </w:pPr>
    </w:p>
    <w:p w14:paraId="3C194672" w14:textId="77777777" w:rsidR="00F81D7F" w:rsidRPr="00ED1F1F" w:rsidRDefault="00F81D7F" w:rsidP="00F81D7F">
      <w:pPr>
        <w:pStyle w:val="NormalWeb"/>
        <w:shd w:val="clear" w:color="auto" w:fill="FFFFFF"/>
        <w:spacing w:before="0" w:beforeAutospacing="0" w:after="150" w:afterAutospacing="0"/>
        <w:jc w:val="both"/>
        <w:rPr>
          <w:rFonts w:asciiTheme="minorHAnsi" w:hAnsiTheme="minorHAnsi" w:cstheme="minorHAnsi"/>
          <w:b/>
          <w:bCs/>
          <w:color w:val="333333"/>
          <w:sz w:val="22"/>
          <w:szCs w:val="22"/>
          <w:u w:val="single"/>
        </w:rPr>
      </w:pPr>
      <w:r w:rsidRPr="00ED1F1F">
        <w:rPr>
          <w:rFonts w:asciiTheme="minorHAnsi" w:hAnsiTheme="minorHAnsi" w:cstheme="minorHAnsi"/>
          <w:b/>
          <w:bCs/>
          <w:color w:val="333333"/>
          <w:sz w:val="22"/>
          <w:szCs w:val="22"/>
          <w:u w:val="single"/>
        </w:rPr>
        <w:t>Le Yangtsé :</w:t>
      </w:r>
    </w:p>
    <w:p w14:paraId="30B059F5" w14:textId="77777777" w:rsidR="00F81D7F" w:rsidRPr="00ED1F1F" w:rsidRDefault="00F81D7F" w:rsidP="00F81D7F">
      <w:pPr>
        <w:pStyle w:val="NormalWeb"/>
        <w:numPr>
          <w:ilvl w:val="0"/>
          <w:numId w:val="10"/>
        </w:numPr>
        <w:shd w:val="clear" w:color="auto" w:fill="FFFFFF"/>
        <w:spacing w:before="0" w:beforeAutospacing="0" w:after="150" w:afterAutospacing="0"/>
        <w:rPr>
          <w:rFonts w:asciiTheme="minorHAnsi" w:hAnsiTheme="minorHAnsi" w:cstheme="minorHAnsi"/>
          <w:color w:val="333333"/>
          <w:sz w:val="22"/>
          <w:szCs w:val="22"/>
        </w:rPr>
      </w:pPr>
      <w:r w:rsidRPr="00ED1F1F">
        <w:rPr>
          <w:rFonts w:asciiTheme="minorHAnsi" w:hAnsiTheme="minorHAnsi" w:cstheme="minorHAnsi"/>
          <w:color w:val="333333"/>
          <w:sz w:val="22"/>
          <w:szCs w:val="22"/>
        </w:rPr>
        <w:t>3ème fleuve mondial, et le plus long à traverser un seul pays.</w:t>
      </w:r>
    </w:p>
    <w:p w14:paraId="7877DDF9" w14:textId="77777777" w:rsidR="00F81D7F" w:rsidRPr="00ED1F1F" w:rsidRDefault="00F81D7F" w:rsidP="00F81D7F">
      <w:pPr>
        <w:pStyle w:val="NormalWeb"/>
        <w:numPr>
          <w:ilvl w:val="0"/>
          <w:numId w:val="10"/>
        </w:numPr>
        <w:shd w:val="clear" w:color="auto" w:fill="FFFFFF"/>
        <w:spacing w:before="0" w:beforeAutospacing="0" w:after="150" w:afterAutospacing="0"/>
        <w:rPr>
          <w:rFonts w:asciiTheme="minorHAnsi" w:hAnsiTheme="minorHAnsi" w:cstheme="minorHAnsi"/>
          <w:color w:val="333333"/>
          <w:sz w:val="22"/>
          <w:szCs w:val="22"/>
        </w:rPr>
      </w:pPr>
      <w:proofErr w:type="gramStart"/>
      <w:r w:rsidRPr="00ED1F1F">
        <w:rPr>
          <w:rFonts w:asciiTheme="minorHAnsi" w:hAnsiTheme="minorHAnsi" w:cstheme="minorHAnsi"/>
          <w:color w:val="333333"/>
          <w:sz w:val="22"/>
          <w:szCs w:val="22"/>
        </w:rPr>
        <w:t>est</w:t>
      </w:r>
      <w:proofErr w:type="gramEnd"/>
      <w:r w:rsidRPr="00ED1F1F">
        <w:rPr>
          <w:rFonts w:asciiTheme="minorHAnsi" w:hAnsiTheme="minorHAnsi" w:cstheme="minorHAnsi"/>
          <w:color w:val="333333"/>
          <w:sz w:val="22"/>
          <w:szCs w:val="22"/>
        </w:rPr>
        <w:t xml:space="preserve"> considéré comme un « fleuve de vie ». </w:t>
      </w:r>
    </w:p>
    <w:p w14:paraId="298B8EB9" w14:textId="77777777" w:rsidR="00F81D7F" w:rsidRPr="00ED1F1F" w:rsidRDefault="00F81D7F" w:rsidP="00F81D7F">
      <w:pPr>
        <w:pStyle w:val="NormalWeb"/>
        <w:numPr>
          <w:ilvl w:val="0"/>
          <w:numId w:val="10"/>
        </w:numPr>
        <w:shd w:val="clear" w:color="auto" w:fill="FFFFFF"/>
        <w:spacing w:before="0" w:beforeAutospacing="0" w:after="150" w:afterAutospacing="0"/>
        <w:rPr>
          <w:rFonts w:asciiTheme="minorHAnsi" w:hAnsiTheme="minorHAnsi" w:cstheme="minorHAnsi"/>
          <w:color w:val="333333"/>
          <w:sz w:val="22"/>
          <w:szCs w:val="22"/>
        </w:rPr>
      </w:pPr>
      <w:r w:rsidRPr="00ED1F1F">
        <w:rPr>
          <w:rFonts w:asciiTheme="minorHAnsi" w:hAnsiTheme="minorHAnsi" w:cstheme="minorHAnsi"/>
          <w:b/>
          <w:bCs/>
          <w:color w:val="333333"/>
          <w:sz w:val="22"/>
          <w:szCs w:val="22"/>
        </w:rPr>
        <w:t>Représentant 40 % des eaux douces chinoises</w:t>
      </w:r>
    </w:p>
    <w:p w14:paraId="69EF0D05" w14:textId="77777777" w:rsidR="00F81D7F" w:rsidRPr="00ED1F1F" w:rsidRDefault="00F81D7F" w:rsidP="00F81D7F">
      <w:pPr>
        <w:pStyle w:val="NormalWeb"/>
        <w:numPr>
          <w:ilvl w:val="0"/>
          <w:numId w:val="10"/>
        </w:numPr>
        <w:shd w:val="clear" w:color="auto" w:fill="FFFFFF"/>
        <w:spacing w:before="0" w:beforeAutospacing="0" w:after="150" w:afterAutospacing="0"/>
        <w:rPr>
          <w:rFonts w:asciiTheme="minorHAnsi" w:hAnsiTheme="minorHAnsi" w:cstheme="minorHAnsi"/>
          <w:color w:val="333333"/>
          <w:sz w:val="22"/>
          <w:szCs w:val="22"/>
        </w:rPr>
      </w:pPr>
      <w:r w:rsidRPr="00ED1F1F">
        <w:rPr>
          <w:rFonts w:asciiTheme="minorHAnsi" w:hAnsiTheme="minorHAnsi" w:cstheme="minorHAnsi"/>
          <w:color w:val="333333"/>
          <w:sz w:val="22"/>
          <w:szCs w:val="22"/>
        </w:rPr>
        <w:t xml:space="preserve">Est </w:t>
      </w:r>
      <w:r w:rsidRPr="00ED1F1F">
        <w:rPr>
          <w:rFonts w:asciiTheme="minorHAnsi" w:hAnsiTheme="minorHAnsi" w:cstheme="minorHAnsi"/>
          <w:b/>
          <w:bCs/>
          <w:color w:val="333333"/>
          <w:sz w:val="22"/>
          <w:szCs w:val="22"/>
        </w:rPr>
        <w:t>une source de subsistance pour des millions d’êtres humains</w:t>
      </w:r>
      <w:r w:rsidRPr="00ED1F1F">
        <w:rPr>
          <w:rFonts w:asciiTheme="minorHAnsi" w:hAnsiTheme="minorHAnsi" w:cstheme="minorHAnsi"/>
          <w:color w:val="333333"/>
          <w:sz w:val="22"/>
          <w:szCs w:val="22"/>
        </w:rPr>
        <w:t xml:space="preserve">, mais aussi d’animaux sauvages comme l’esturgeon de Chine, le singe au nez retroussé ou le panda géant. </w:t>
      </w:r>
    </w:p>
    <w:p w14:paraId="12D37367" w14:textId="77777777" w:rsidR="00F81D7F" w:rsidRPr="00ED1F1F" w:rsidRDefault="00F81D7F" w:rsidP="00F81D7F">
      <w:pPr>
        <w:pStyle w:val="NormalWeb"/>
        <w:numPr>
          <w:ilvl w:val="0"/>
          <w:numId w:val="10"/>
        </w:numPr>
        <w:shd w:val="clear" w:color="auto" w:fill="FFFFFF"/>
        <w:spacing w:before="0" w:beforeAutospacing="0" w:after="150" w:afterAutospacing="0"/>
        <w:rPr>
          <w:rFonts w:asciiTheme="minorHAnsi" w:hAnsiTheme="minorHAnsi" w:cstheme="minorHAnsi"/>
          <w:color w:val="333333"/>
          <w:sz w:val="22"/>
          <w:szCs w:val="22"/>
        </w:rPr>
      </w:pPr>
      <w:r w:rsidRPr="00ED1F1F">
        <w:rPr>
          <w:rFonts w:asciiTheme="minorHAnsi" w:hAnsiTheme="minorHAnsi" w:cstheme="minorHAnsi"/>
          <w:color w:val="333333"/>
          <w:sz w:val="22"/>
          <w:szCs w:val="22"/>
        </w:rPr>
        <w:t>Son bassin versant n’occupe qu’un cinquième de la superficie du pays, mais génère jusqu’à un tiers de son produit intérieur brut (PIB).</w:t>
      </w:r>
    </w:p>
    <w:p w14:paraId="54FEF030" w14:textId="77777777" w:rsidR="00F81D7F" w:rsidRPr="00ED1F1F" w:rsidRDefault="00F81D7F" w:rsidP="00F81D7F">
      <w:pPr>
        <w:pStyle w:val="NormalWeb"/>
        <w:shd w:val="clear" w:color="auto" w:fill="FFFFFF"/>
        <w:spacing w:before="0" w:beforeAutospacing="0" w:after="150" w:afterAutospacing="0"/>
        <w:jc w:val="both"/>
        <w:rPr>
          <w:rFonts w:asciiTheme="minorHAnsi" w:hAnsiTheme="minorHAnsi" w:cstheme="minorHAnsi"/>
          <w:color w:val="333333"/>
          <w:sz w:val="22"/>
          <w:szCs w:val="22"/>
        </w:rPr>
      </w:pPr>
    </w:p>
    <w:p w14:paraId="53513D00" w14:textId="77777777" w:rsidR="00F81D7F" w:rsidRPr="00ED1F1F" w:rsidRDefault="00F81D7F" w:rsidP="00F81D7F">
      <w:pPr>
        <w:pStyle w:val="NormalWeb"/>
        <w:numPr>
          <w:ilvl w:val="0"/>
          <w:numId w:val="11"/>
        </w:numPr>
        <w:shd w:val="clear" w:color="auto" w:fill="FFFFFF"/>
        <w:spacing w:before="0" w:beforeAutospacing="0" w:after="150" w:afterAutospacing="0"/>
        <w:jc w:val="both"/>
        <w:rPr>
          <w:rFonts w:asciiTheme="minorHAnsi" w:hAnsiTheme="minorHAnsi" w:cstheme="minorHAnsi"/>
          <w:color w:val="333333"/>
          <w:sz w:val="22"/>
          <w:szCs w:val="22"/>
        </w:rPr>
      </w:pPr>
      <w:r w:rsidRPr="00ED1F1F">
        <w:rPr>
          <w:rFonts w:asciiTheme="minorHAnsi" w:hAnsiTheme="minorHAnsi" w:cstheme="minorHAnsi"/>
          <w:b/>
          <w:bCs/>
          <w:color w:val="333333"/>
          <w:sz w:val="22"/>
          <w:szCs w:val="22"/>
        </w:rPr>
        <w:t>Pour restaurer l’écosystème et préserver la biodiversité, un moratoire de dix ans sur la pêche a été décrété dans toutes les voies navigables naturelles du Yangtsé en janvier 2021.</w:t>
      </w:r>
      <w:r w:rsidRPr="00ED1F1F">
        <w:rPr>
          <w:rFonts w:asciiTheme="minorHAnsi" w:hAnsiTheme="minorHAnsi" w:cstheme="minorHAnsi"/>
          <w:color w:val="333333"/>
          <w:sz w:val="22"/>
          <w:szCs w:val="22"/>
        </w:rPr>
        <w:t xml:space="preserve"> Outre qu’elle soutient la mise en œuvre de l’interdiction de pêcher au niveau législatif, cette nouvelle loi souligne la nécessité d’un développement socio-économique durable.</w:t>
      </w:r>
    </w:p>
    <w:p w14:paraId="6E9E017D" w14:textId="77777777" w:rsidR="00F81D7F" w:rsidRPr="00ED1F1F" w:rsidRDefault="00F81D7F" w:rsidP="00F81D7F">
      <w:pPr>
        <w:pStyle w:val="NormalWeb"/>
        <w:shd w:val="clear" w:color="auto" w:fill="FFFFFF"/>
        <w:spacing w:before="0" w:beforeAutospacing="0" w:after="150" w:afterAutospacing="0"/>
        <w:jc w:val="both"/>
        <w:rPr>
          <w:rFonts w:asciiTheme="minorHAnsi" w:hAnsiTheme="minorHAnsi" w:cstheme="minorHAnsi"/>
          <w:color w:val="333333"/>
          <w:sz w:val="22"/>
          <w:szCs w:val="22"/>
        </w:rPr>
      </w:pPr>
    </w:p>
    <w:p w14:paraId="3EAC061B" w14:textId="77777777" w:rsidR="00F81D7F" w:rsidRPr="00ED1F1F" w:rsidRDefault="00F81D7F" w:rsidP="00F81D7F">
      <w:pPr>
        <w:pStyle w:val="Titre2"/>
        <w:shd w:val="clear" w:color="auto" w:fill="FFFFFF"/>
        <w:spacing w:before="300" w:after="150"/>
        <w:jc w:val="both"/>
        <w:rPr>
          <w:rFonts w:ascii="Helvetica" w:hAnsi="Helvetica" w:cs="Arial"/>
          <w:b/>
          <w:bCs/>
          <w:color w:val="0075D1"/>
          <w:sz w:val="35"/>
          <w:szCs w:val="35"/>
        </w:rPr>
      </w:pPr>
      <w:r w:rsidRPr="00ED1F1F">
        <w:rPr>
          <w:rFonts w:ascii="Helvetica" w:hAnsi="Helvetica" w:cs="Arial"/>
          <w:color w:val="0075D1"/>
          <w:sz w:val="35"/>
          <w:szCs w:val="35"/>
        </w:rPr>
        <w:t>Un statut de conservation élevé</w:t>
      </w:r>
    </w:p>
    <w:p w14:paraId="687310A6" w14:textId="77777777" w:rsidR="00F81D7F" w:rsidRPr="00ED1F1F" w:rsidRDefault="00F81D7F" w:rsidP="00F81D7F">
      <w:pPr>
        <w:pStyle w:val="NormalWeb"/>
        <w:numPr>
          <w:ilvl w:val="0"/>
          <w:numId w:val="11"/>
        </w:numPr>
        <w:shd w:val="clear" w:color="auto" w:fill="FFFFFF"/>
        <w:spacing w:before="0" w:beforeAutospacing="0" w:after="150" w:afterAutospacing="0"/>
        <w:jc w:val="both"/>
        <w:rPr>
          <w:rFonts w:asciiTheme="minorHAnsi" w:hAnsiTheme="minorHAnsi" w:cstheme="minorHAnsi"/>
          <w:color w:val="333333"/>
          <w:sz w:val="22"/>
          <w:szCs w:val="22"/>
          <w:u w:val="single"/>
        </w:rPr>
      </w:pPr>
      <w:r w:rsidRPr="00ED1F1F">
        <w:rPr>
          <w:rFonts w:asciiTheme="minorHAnsi" w:hAnsiTheme="minorHAnsi" w:cstheme="minorHAnsi"/>
          <w:b/>
          <w:bCs/>
          <w:color w:val="333333"/>
          <w:sz w:val="22"/>
          <w:szCs w:val="22"/>
          <w:u w:val="single"/>
        </w:rPr>
        <w:t>Neuf réserves naturelles nationales et locales</w:t>
      </w:r>
      <w:r w:rsidRPr="00ED1F1F">
        <w:rPr>
          <w:rFonts w:asciiTheme="minorHAnsi" w:hAnsiTheme="minorHAnsi" w:cstheme="minorHAnsi"/>
          <w:b/>
          <w:bCs/>
          <w:color w:val="333333"/>
          <w:sz w:val="22"/>
          <w:szCs w:val="22"/>
        </w:rPr>
        <w:t xml:space="preserve"> – dont certaines comprennent des portions du Yangtsé et des réserves semi-naturelles ex situ – </w:t>
      </w:r>
      <w:r w:rsidRPr="00ED1F1F">
        <w:rPr>
          <w:rFonts w:asciiTheme="minorHAnsi" w:hAnsiTheme="minorHAnsi" w:cstheme="minorHAnsi"/>
          <w:b/>
          <w:bCs/>
          <w:color w:val="333333"/>
          <w:sz w:val="22"/>
          <w:szCs w:val="22"/>
          <w:u w:val="single"/>
        </w:rPr>
        <w:t>ont également été créées le long du fleuve pour la conservation des dauphins d’eau douce.</w:t>
      </w:r>
    </w:p>
    <w:p w14:paraId="21529E27" w14:textId="77777777" w:rsidR="00F81D7F" w:rsidRPr="00ED1F1F" w:rsidRDefault="00F81D7F" w:rsidP="00F81D7F">
      <w:pPr>
        <w:pStyle w:val="NormalWeb"/>
        <w:numPr>
          <w:ilvl w:val="0"/>
          <w:numId w:val="11"/>
        </w:numPr>
        <w:shd w:val="clear" w:color="auto" w:fill="FFFFFF"/>
        <w:spacing w:before="0" w:beforeAutospacing="0" w:after="150" w:afterAutospacing="0"/>
        <w:jc w:val="both"/>
        <w:rPr>
          <w:rFonts w:asciiTheme="minorHAnsi" w:hAnsiTheme="minorHAnsi" w:cstheme="minorHAnsi"/>
          <w:color w:val="333333"/>
          <w:sz w:val="22"/>
          <w:szCs w:val="22"/>
        </w:rPr>
      </w:pPr>
      <w:r w:rsidRPr="00ED1F1F">
        <w:rPr>
          <w:rFonts w:asciiTheme="minorHAnsi" w:hAnsiTheme="minorHAnsi" w:cstheme="minorHAnsi"/>
          <w:color w:val="333333"/>
          <w:sz w:val="22"/>
          <w:szCs w:val="22"/>
        </w:rPr>
        <w:t xml:space="preserve"> Fondée au siècle dernier, </w:t>
      </w:r>
      <w:r w:rsidRPr="00ED1F1F">
        <w:rPr>
          <w:rFonts w:asciiTheme="minorHAnsi" w:hAnsiTheme="minorHAnsi" w:cstheme="minorHAnsi"/>
          <w:b/>
          <w:bCs/>
          <w:color w:val="333333"/>
          <w:sz w:val="22"/>
          <w:szCs w:val="22"/>
          <w:u w:val="single"/>
        </w:rPr>
        <w:t xml:space="preserve">la réserve naturelle de </w:t>
      </w:r>
      <w:proofErr w:type="spellStart"/>
      <w:r w:rsidRPr="00ED1F1F">
        <w:rPr>
          <w:rFonts w:asciiTheme="minorHAnsi" w:hAnsiTheme="minorHAnsi" w:cstheme="minorHAnsi"/>
          <w:b/>
          <w:bCs/>
          <w:color w:val="333333"/>
          <w:sz w:val="22"/>
          <w:szCs w:val="22"/>
          <w:u w:val="single"/>
        </w:rPr>
        <w:t>Tian’ezhou</w:t>
      </w:r>
      <w:proofErr w:type="spellEnd"/>
      <w:r w:rsidRPr="00ED1F1F">
        <w:rPr>
          <w:rFonts w:asciiTheme="minorHAnsi" w:hAnsiTheme="minorHAnsi" w:cstheme="minorHAnsi"/>
          <w:b/>
          <w:bCs/>
          <w:color w:val="333333"/>
          <w:sz w:val="22"/>
          <w:szCs w:val="22"/>
          <w:u w:val="single"/>
        </w:rPr>
        <w:t>, un lac de 21 kilomètres</w:t>
      </w:r>
      <w:r w:rsidRPr="00ED1F1F">
        <w:rPr>
          <w:rFonts w:asciiTheme="minorHAnsi" w:hAnsiTheme="minorHAnsi" w:cstheme="minorHAnsi"/>
          <w:color w:val="333333"/>
          <w:sz w:val="22"/>
          <w:szCs w:val="22"/>
        </w:rPr>
        <w:t xml:space="preserve"> formé sur un bras mort et qualifié de « Yangtsé miniature », devait être un sanctuaire pour les </w:t>
      </w:r>
      <w:proofErr w:type="spellStart"/>
      <w:r w:rsidRPr="00ED1F1F">
        <w:rPr>
          <w:rFonts w:asciiTheme="minorHAnsi" w:hAnsiTheme="minorHAnsi" w:cstheme="minorHAnsi"/>
          <w:color w:val="333333"/>
          <w:sz w:val="22"/>
          <w:szCs w:val="22"/>
        </w:rPr>
        <w:t>baijis</w:t>
      </w:r>
      <w:proofErr w:type="spellEnd"/>
      <w:r w:rsidRPr="00ED1F1F">
        <w:rPr>
          <w:rFonts w:asciiTheme="minorHAnsi" w:hAnsiTheme="minorHAnsi" w:cstheme="minorHAnsi"/>
          <w:color w:val="333333"/>
          <w:sz w:val="22"/>
          <w:szCs w:val="22"/>
        </w:rPr>
        <w:t xml:space="preserve">. Située près de Shishou dans la province du Hubei, elle accueille aujourd'hui </w:t>
      </w:r>
      <w:r w:rsidRPr="00ED1F1F">
        <w:rPr>
          <w:rFonts w:asciiTheme="minorHAnsi" w:hAnsiTheme="minorHAnsi" w:cstheme="minorHAnsi"/>
          <w:b/>
          <w:bCs/>
          <w:color w:val="333333"/>
          <w:sz w:val="22"/>
          <w:szCs w:val="22"/>
          <w:u w:val="single"/>
        </w:rPr>
        <w:t>une centaine de marsouins aptères</w:t>
      </w:r>
      <w:r w:rsidRPr="00ED1F1F">
        <w:rPr>
          <w:rFonts w:asciiTheme="minorHAnsi" w:hAnsiTheme="minorHAnsi" w:cstheme="minorHAnsi"/>
          <w:color w:val="333333"/>
          <w:sz w:val="22"/>
          <w:szCs w:val="22"/>
        </w:rPr>
        <w:t>, qui y bénéficient des mesures de conservation ex situ originellement destinées au dauphin du Yangtsé.</w:t>
      </w:r>
    </w:p>
    <w:p w14:paraId="7989FC94" w14:textId="77777777" w:rsidR="00F81D7F" w:rsidRPr="00ED1F1F" w:rsidRDefault="00F81D7F" w:rsidP="00F81D7F">
      <w:pPr>
        <w:pStyle w:val="NormalWeb"/>
        <w:shd w:val="clear" w:color="auto" w:fill="FFFFFF"/>
        <w:spacing w:before="0" w:beforeAutospacing="0" w:after="150" w:afterAutospacing="0"/>
        <w:jc w:val="both"/>
        <w:rPr>
          <w:rFonts w:asciiTheme="minorHAnsi" w:hAnsiTheme="minorHAnsi" w:cstheme="minorHAnsi"/>
          <w:color w:val="333333"/>
          <w:sz w:val="22"/>
          <w:szCs w:val="22"/>
        </w:rPr>
      </w:pPr>
    </w:p>
    <w:p w14:paraId="3DABC5BB" w14:textId="77777777" w:rsidR="00F81D7F" w:rsidRPr="00ED1F1F" w:rsidRDefault="00F81D7F" w:rsidP="00F81D7F">
      <w:pPr>
        <w:pStyle w:val="NormalWeb"/>
        <w:numPr>
          <w:ilvl w:val="0"/>
          <w:numId w:val="11"/>
        </w:numPr>
        <w:shd w:val="clear" w:color="auto" w:fill="FFFFFF"/>
        <w:spacing w:before="0" w:beforeAutospacing="0" w:after="150" w:afterAutospacing="0"/>
        <w:jc w:val="both"/>
        <w:rPr>
          <w:rFonts w:asciiTheme="minorHAnsi" w:hAnsiTheme="minorHAnsi" w:cstheme="minorHAnsi"/>
          <w:color w:val="333333"/>
          <w:sz w:val="22"/>
          <w:szCs w:val="22"/>
        </w:rPr>
      </w:pPr>
      <w:r w:rsidRPr="00ED1F1F">
        <w:rPr>
          <w:rFonts w:asciiTheme="minorHAnsi" w:hAnsiTheme="minorHAnsi" w:cstheme="minorHAnsi"/>
          <w:b/>
          <w:bCs/>
          <w:color w:val="333333"/>
          <w:sz w:val="22"/>
          <w:szCs w:val="22"/>
          <w:u w:val="single"/>
        </w:rPr>
        <w:t>Dans un élan majeur pour secourir ces mammifères en danger critique d’extinction</w:t>
      </w:r>
      <w:r w:rsidRPr="00ED1F1F">
        <w:rPr>
          <w:rFonts w:asciiTheme="minorHAnsi" w:hAnsiTheme="minorHAnsi" w:cstheme="minorHAnsi"/>
          <w:b/>
          <w:bCs/>
          <w:color w:val="333333"/>
          <w:sz w:val="22"/>
          <w:szCs w:val="22"/>
        </w:rPr>
        <w:t>, le gouvernement chinois a relevé en février 2021 le niveau de protection des marsouins aptères du Yangtsé, désormais classés dans la catégorie « espèce protégée nationale de premier niveau », la plus haute protection du pays pour la faune sauvage</w:t>
      </w:r>
      <w:r w:rsidRPr="00ED1F1F">
        <w:rPr>
          <w:rFonts w:asciiTheme="minorHAnsi" w:hAnsiTheme="minorHAnsi" w:cstheme="minorHAnsi"/>
          <w:color w:val="333333"/>
          <w:sz w:val="22"/>
          <w:szCs w:val="22"/>
        </w:rPr>
        <w:t>.</w:t>
      </w:r>
    </w:p>
    <w:p w14:paraId="01CD7C77" w14:textId="77777777" w:rsidR="00F81D7F" w:rsidRPr="00ED1F1F" w:rsidRDefault="00F81D7F" w:rsidP="00F81D7F">
      <w:pPr>
        <w:pStyle w:val="NormalWeb"/>
        <w:numPr>
          <w:ilvl w:val="0"/>
          <w:numId w:val="11"/>
        </w:numPr>
        <w:shd w:val="clear" w:color="auto" w:fill="FFFFFF"/>
        <w:spacing w:before="0" w:beforeAutospacing="0" w:after="150" w:afterAutospacing="0"/>
        <w:jc w:val="both"/>
        <w:rPr>
          <w:rFonts w:asciiTheme="minorHAnsi" w:hAnsiTheme="minorHAnsi" w:cstheme="minorHAnsi"/>
          <w:color w:val="333333"/>
          <w:sz w:val="22"/>
          <w:szCs w:val="22"/>
        </w:rPr>
      </w:pPr>
      <w:r w:rsidRPr="00ED1F1F">
        <w:rPr>
          <w:rFonts w:asciiTheme="minorHAnsi" w:hAnsiTheme="minorHAnsi" w:cstheme="minorHAnsi"/>
          <w:color w:val="333333"/>
          <w:sz w:val="22"/>
          <w:szCs w:val="22"/>
        </w:rPr>
        <w:t xml:space="preserve">Aujourd’hui, près de vingt ans après la disparition de Qi </w:t>
      </w:r>
      <w:proofErr w:type="spellStart"/>
      <w:r w:rsidRPr="00ED1F1F">
        <w:rPr>
          <w:rFonts w:asciiTheme="minorHAnsi" w:hAnsiTheme="minorHAnsi" w:cstheme="minorHAnsi"/>
          <w:color w:val="333333"/>
          <w:sz w:val="22"/>
          <w:szCs w:val="22"/>
        </w:rPr>
        <w:t>Qi</w:t>
      </w:r>
      <w:proofErr w:type="spellEnd"/>
      <w:r w:rsidRPr="00ED1F1F">
        <w:rPr>
          <w:rFonts w:asciiTheme="minorHAnsi" w:hAnsiTheme="minorHAnsi" w:cstheme="minorHAnsi"/>
          <w:color w:val="333333"/>
          <w:sz w:val="22"/>
          <w:szCs w:val="22"/>
        </w:rPr>
        <w:t xml:space="preserve">, </w:t>
      </w:r>
      <w:r w:rsidRPr="00ED1F1F">
        <w:rPr>
          <w:rFonts w:asciiTheme="minorHAnsi" w:hAnsiTheme="minorHAnsi" w:cstheme="minorHAnsi"/>
          <w:b/>
          <w:bCs/>
          <w:color w:val="333333"/>
          <w:sz w:val="22"/>
          <w:szCs w:val="22"/>
          <w:u w:val="single"/>
        </w:rPr>
        <w:t>une vingtaine d’organisations non gouvernementales (ONG) œuvrent à la protection de son petit cousin</w:t>
      </w:r>
      <w:r w:rsidRPr="00ED1F1F">
        <w:rPr>
          <w:rFonts w:asciiTheme="minorHAnsi" w:hAnsiTheme="minorHAnsi" w:cstheme="minorHAnsi"/>
          <w:color w:val="333333"/>
          <w:sz w:val="22"/>
          <w:szCs w:val="22"/>
        </w:rPr>
        <w:t>. La participation du public a été encouragée, et des volontaires locaux patrouillent jour et nuit le long des cours moyen et inférieur du fleuve, ainsi que dans la région des lacs Poyang et Dongting, afin de protéger les marsouins aptères.</w:t>
      </w:r>
    </w:p>
    <w:p w14:paraId="432C996D" w14:textId="77777777" w:rsidR="00F81D7F" w:rsidRPr="00ED1F1F" w:rsidRDefault="00F81D7F" w:rsidP="00F81D7F">
      <w:pPr>
        <w:pStyle w:val="NormalWeb"/>
        <w:numPr>
          <w:ilvl w:val="0"/>
          <w:numId w:val="11"/>
        </w:numPr>
        <w:shd w:val="clear" w:color="auto" w:fill="FFFFFF"/>
        <w:spacing w:before="0" w:beforeAutospacing="0" w:after="150" w:afterAutospacing="0"/>
        <w:jc w:val="both"/>
        <w:rPr>
          <w:rFonts w:asciiTheme="minorHAnsi" w:hAnsiTheme="minorHAnsi" w:cstheme="minorHAnsi"/>
          <w:color w:val="333333"/>
          <w:sz w:val="22"/>
          <w:szCs w:val="22"/>
        </w:rPr>
      </w:pPr>
      <w:r w:rsidRPr="00ED1F1F">
        <w:rPr>
          <w:rFonts w:asciiTheme="minorHAnsi" w:hAnsiTheme="minorHAnsi" w:cstheme="minorHAnsi"/>
          <w:color w:val="333333"/>
          <w:sz w:val="22"/>
          <w:szCs w:val="22"/>
        </w:rPr>
        <w:t xml:space="preserve">Des efforts sont aussi déployés en soutien aux cultures immatérielles locales, afin de préserver la mémoire des habitants, la culture traditionnelle (sous forme de contes et légendes) et les connaissances écologiques concernant le baiji. L’histoire de Qi </w:t>
      </w:r>
      <w:proofErr w:type="spellStart"/>
      <w:r w:rsidRPr="00ED1F1F">
        <w:rPr>
          <w:rFonts w:asciiTheme="minorHAnsi" w:hAnsiTheme="minorHAnsi" w:cstheme="minorHAnsi"/>
          <w:color w:val="333333"/>
          <w:sz w:val="22"/>
          <w:szCs w:val="22"/>
        </w:rPr>
        <w:t>Qi</w:t>
      </w:r>
      <w:proofErr w:type="spellEnd"/>
      <w:r w:rsidRPr="00ED1F1F">
        <w:rPr>
          <w:rFonts w:asciiTheme="minorHAnsi" w:hAnsiTheme="minorHAnsi" w:cstheme="minorHAnsi"/>
          <w:color w:val="333333"/>
          <w:sz w:val="22"/>
          <w:szCs w:val="22"/>
        </w:rPr>
        <w:t xml:space="preserve"> fait l’objet de publications lues par les enfants dans toute la Chine. J'ai l’espoir que le souvenir de ces dauphins incomparables et élégants restera à jamais gravé dans les mémoires.</w:t>
      </w:r>
    </w:p>
    <w:p w14:paraId="2106CD48" w14:textId="77777777" w:rsidR="00F81D7F" w:rsidRPr="00ED1F1F" w:rsidRDefault="00F81D7F" w:rsidP="00F81D7F">
      <w:pPr>
        <w:pStyle w:val="NormalWeb"/>
        <w:shd w:val="clear" w:color="auto" w:fill="FFFFFF"/>
        <w:spacing w:before="0" w:beforeAutospacing="0" w:after="150" w:afterAutospacing="0"/>
        <w:jc w:val="both"/>
        <w:rPr>
          <w:rFonts w:asciiTheme="minorHAnsi" w:hAnsiTheme="minorHAnsi" w:cstheme="minorHAnsi"/>
          <w:color w:val="333333"/>
          <w:sz w:val="22"/>
          <w:szCs w:val="22"/>
        </w:rPr>
      </w:pPr>
    </w:p>
    <w:p w14:paraId="1CFE161B" w14:textId="44E824D4" w:rsidR="00F81D7F" w:rsidRPr="00ED1F1F" w:rsidRDefault="00F81D7F" w:rsidP="00F81D7F">
      <w:pPr>
        <w:pStyle w:val="Titre1"/>
        <w:pBdr>
          <w:top w:val="single" w:sz="4" w:space="1" w:color="auto"/>
          <w:left w:val="single" w:sz="4" w:space="4" w:color="auto"/>
          <w:bottom w:val="single" w:sz="4" w:space="1" w:color="auto"/>
          <w:right w:val="single" w:sz="4" w:space="4" w:color="auto"/>
        </w:pBdr>
        <w:spacing w:before="0" w:beforeAutospacing="0" w:after="0" w:afterAutospacing="0"/>
        <w:rPr>
          <w:rStyle w:val="text"/>
          <w:rFonts w:asciiTheme="minorHAnsi" w:hAnsiTheme="minorHAnsi" w:cstheme="minorHAnsi"/>
          <w:color w:val="7030A0"/>
          <w:sz w:val="40"/>
          <w:szCs w:val="40"/>
        </w:rPr>
      </w:pPr>
      <w:r w:rsidRPr="00ED1F1F">
        <w:rPr>
          <w:rStyle w:val="text"/>
          <w:rFonts w:asciiTheme="minorHAnsi" w:hAnsiTheme="minorHAnsi" w:cstheme="minorHAnsi"/>
          <w:color w:val="7030A0"/>
          <w:sz w:val="40"/>
          <w:szCs w:val="40"/>
        </w:rPr>
        <w:lastRenderedPageBreak/>
        <w:t>2-Le dauphin de Chine, espèce déclarée disparue</w:t>
      </w:r>
    </w:p>
    <w:p w14:paraId="5AA2C035" w14:textId="77777777" w:rsidR="00F81D7F" w:rsidRPr="00ED1F1F" w:rsidRDefault="00F81D7F" w:rsidP="00F81D7F">
      <w:pPr>
        <w:pBdr>
          <w:top w:val="single" w:sz="4" w:space="1" w:color="auto"/>
          <w:left w:val="single" w:sz="4" w:space="4" w:color="auto"/>
          <w:bottom w:val="single" w:sz="4" w:space="1" w:color="auto"/>
          <w:right w:val="single" w:sz="4" w:space="4" w:color="auto"/>
        </w:pBdr>
      </w:pPr>
      <w:r w:rsidRPr="00ED1F1F">
        <w:t>20 minutes PLANETE, Publié le 08/08/07 à 00h00</w:t>
      </w:r>
      <w:r w:rsidRPr="00ED1F1F">
        <w:rPr>
          <w:rFonts w:ascii="Helvetica" w:hAnsi="Helvetica" w:cs="Helvetica"/>
          <w:color w:val="878787"/>
          <w:sz w:val="23"/>
          <w:szCs w:val="23"/>
          <w:shd w:val="clear" w:color="auto" w:fill="FFFFFF"/>
        </w:rPr>
        <w:t> — </w:t>
      </w:r>
      <w:r w:rsidRPr="00ED1F1F">
        <w:t>Mis à jour le 12/09/14 à 19h46</w:t>
      </w:r>
    </w:p>
    <w:p w14:paraId="30B48626" w14:textId="77777777" w:rsidR="00F81D7F" w:rsidRPr="00ED1F1F" w:rsidRDefault="00F81D7F" w:rsidP="00F81D7F">
      <w:r w:rsidRPr="00ED1F1F">
        <w:t>Résumer :</w:t>
      </w:r>
    </w:p>
    <w:p w14:paraId="188B31EE" w14:textId="77777777" w:rsidR="00F81D7F" w:rsidRPr="00ED1F1F" w:rsidRDefault="00F81D7F" w:rsidP="00F81D7F">
      <w:pPr>
        <w:rPr>
          <w:rFonts w:ascii="Arial" w:hAnsi="Arial" w:cs="Arial"/>
          <w:color w:val="333333"/>
          <w:sz w:val="21"/>
          <w:szCs w:val="21"/>
        </w:rPr>
      </w:pPr>
      <w:r w:rsidRPr="00ED1F1F">
        <w:rPr>
          <w:rFonts w:ascii="Arial" w:hAnsi="Arial" w:cs="Arial"/>
          <w:color w:val="333333"/>
          <w:sz w:val="21"/>
          <w:szCs w:val="21"/>
        </w:rPr>
        <w:t>Pour la première fois depuis 50 ans, un grand animal disparaît de la planète.</w:t>
      </w:r>
    </w:p>
    <w:p w14:paraId="2F072DEF" w14:textId="77777777" w:rsidR="00F81D7F" w:rsidRPr="00ED1F1F" w:rsidRDefault="00F81D7F" w:rsidP="00F81D7F">
      <w:pPr>
        <w:rPr>
          <w:rFonts w:ascii="Arial" w:hAnsi="Arial" w:cs="Arial"/>
          <w:b/>
          <w:bCs/>
          <w:color w:val="333333"/>
          <w:sz w:val="21"/>
          <w:szCs w:val="21"/>
        </w:rPr>
      </w:pPr>
      <w:r w:rsidRPr="00ED1F1F">
        <w:rPr>
          <w:rFonts w:ascii="Arial" w:hAnsi="Arial" w:cs="Arial"/>
          <w:b/>
          <w:bCs/>
          <w:color w:val="333333"/>
          <w:sz w:val="21"/>
          <w:szCs w:val="21"/>
          <w:u w:val="single"/>
        </w:rPr>
        <w:t xml:space="preserve">Raisons de la disparition du dauphin du </w:t>
      </w:r>
      <w:proofErr w:type="spellStart"/>
      <w:r w:rsidRPr="00ED1F1F">
        <w:rPr>
          <w:rFonts w:ascii="Arial" w:hAnsi="Arial" w:cs="Arial"/>
          <w:b/>
          <w:bCs/>
          <w:color w:val="333333"/>
          <w:sz w:val="21"/>
          <w:szCs w:val="21"/>
          <w:u w:val="single"/>
        </w:rPr>
        <w:t>Yangtséé</w:t>
      </w:r>
      <w:proofErr w:type="spellEnd"/>
      <w:r w:rsidRPr="00ED1F1F">
        <w:rPr>
          <w:rFonts w:ascii="Arial" w:hAnsi="Arial" w:cs="Arial"/>
          <w:b/>
          <w:bCs/>
          <w:color w:val="333333"/>
          <w:sz w:val="21"/>
          <w:szCs w:val="21"/>
          <w:u w:val="single"/>
        </w:rPr>
        <w:t> :</w:t>
      </w:r>
      <w:r w:rsidRPr="00ED1F1F">
        <w:rPr>
          <w:rFonts w:ascii="Arial" w:hAnsi="Arial" w:cs="Arial"/>
          <w:b/>
          <w:bCs/>
          <w:color w:val="333333"/>
          <w:sz w:val="21"/>
          <w:szCs w:val="21"/>
        </w:rPr>
        <w:t xml:space="preserve"> trafic sur le fleuve</w:t>
      </w:r>
      <w:r w:rsidRPr="00ED1F1F">
        <w:rPr>
          <w:rFonts w:ascii="Arial" w:hAnsi="Arial" w:cs="Arial"/>
          <w:color w:val="333333"/>
          <w:sz w:val="21"/>
          <w:szCs w:val="21"/>
        </w:rPr>
        <w:t xml:space="preserve"> : 1 cargo tous les 800 m, des péniches transportant du charbon. Le dauphin qui utilisait son sonar, les eaux étant trop troubles pour y voir, est devenu sourd. Risque de collision avec hélice ou coques de bateau. </w:t>
      </w:r>
      <w:r w:rsidRPr="00ED1F1F">
        <w:rPr>
          <w:rFonts w:ascii="Arial" w:hAnsi="Arial" w:cs="Arial"/>
          <w:b/>
          <w:bCs/>
          <w:color w:val="333333"/>
          <w:sz w:val="21"/>
          <w:szCs w:val="21"/>
        </w:rPr>
        <w:t>Techniques de pêche</w:t>
      </w:r>
      <w:r w:rsidRPr="00ED1F1F">
        <w:rPr>
          <w:rFonts w:ascii="Arial" w:hAnsi="Arial" w:cs="Arial"/>
          <w:color w:val="333333"/>
          <w:sz w:val="21"/>
          <w:szCs w:val="21"/>
        </w:rPr>
        <w:t xml:space="preserve"> : filets et lignes de + de 1000m des pêcheurs. </w:t>
      </w:r>
      <w:r w:rsidRPr="00ED1F1F">
        <w:rPr>
          <w:rFonts w:ascii="Arial" w:hAnsi="Arial" w:cs="Arial"/>
          <w:b/>
          <w:bCs/>
          <w:color w:val="333333"/>
          <w:sz w:val="21"/>
          <w:szCs w:val="21"/>
        </w:rPr>
        <w:t>Pollution de l’eau.</w:t>
      </w:r>
    </w:p>
    <w:p w14:paraId="417A05B0" w14:textId="77777777" w:rsidR="00F81D7F" w:rsidRPr="00ED1F1F" w:rsidRDefault="00F81D7F" w:rsidP="00F81D7F">
      <w:pPr>
        <w:rPr>
          <w:rFonts w:ascii="Arial" w:hAnsi="Arial" w:cs="Arial"/>
          <w:b/>
          <w:bCs/>
          <w:color w:val="333333"/>
          <w:sz w:val="21"/>
          <w:szCs w:val="21"/>
        </w:rPr>
      </w:pPr>
    </w:p>
    <w:p w14:paraId="0138FEF1" w14:textId="743EDB40" w:rsidR="00F81D7F" w:rsidRPr="00ED1F1F" w:rsidRDefault="00F81D7F" w:rsidP="00F81D7F">
      <w:pPr>
        <w:pStyle w:val="Titre1"/>
        <w:pBdr>
          <w:top w:val="single" w:sz="4" w:space="1" w:color="auto"/>
          <w:left w:val="single" w:sz="4" w:space="4" w:color="auto"/>
          <w:bottom w:val="single" w:sz="4" w:space="1" w:color="auto"/>
          <w:right w:val="single" w:sz="4" w:space="4" w:color="auto"/>
        </w:pBdr>
        <w:shd w:val="clear" w:color="auto" w:fill="FFFFFF"/>
        <w:rPr>
          <w:rStyle w:val="text"/>
          <w:rFonts w:asciiTheme="minorHAnsi" w:hAnsiTheme="minorHAnsi" w:cstheme="minorHAnsi"/>
          <w:color w:val="7030A0"/>
          <w:sz w:val="40"/>
          <w:szCs w:val="40"/>
        </w:rPr>
      </w:pPr>
      <w:r w:rsidRPr="00ED1F1F">
        <w:rPr>
          <w:rStyle w:val="text"/>
          <w:rFonts w:asciiTheme="minorHAnsi" w:hAnsiTheme="minorHAnsi" w:cstheme="minorHAnsi"/>
          <w:color w:val="7030A0"/>
          <w:sz w:val="40"/>
          <w:szCs w:val="40"/>
        </w:rPr>
        <w:t>3-Coup de pouce pour le marsouin du Yangtsé</w:t>
      </w:r>
    </w:p>
    <w:p w14:paraId="02991A67" w14:textId="77777777" w:rsidR="00F81D7F" w:rsidRPr="00ED1F1F" w:rsidRDefault="00F81D7F" w:rsidP="00F81D7F">
      <w:pPr>
        <w:pStyle w:val="Titre1"/>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b w:val="0"/>
          <w:bCs w:val="0"/>
          <w:color w:val="000000"/>
        </w:rPr>
      </w:pPr>
      <w:r w:rsidRPr="00ED1F1F">
        <w:rPr>
          <w:rFonts w:asciiTheme="minorHAnsi" w:hAnsiTheme="minorHAnsi" w:cstheme="minorHAnsi"/>
          <w:b w:val="0"/>
          <w:bCs w:val="0"/>
          <w:color w:val="000000"/>
        </w:rPr>
        <w:t xml:space="preserve">WWF </w:t>
      </w:r>
      <w:r w:rsidRPr="00ED1F1F">
        <w:rPr>
          <w:rFonts w:asciiTheme="minorHAnsi" w:hAnsiTheme="minorHAnsi" w:cstheme="minorHAnsi"/>
          <w:color w:val="000000"/>
          <w:sz w:val="27"/>
          <w:szCs w:val="27"/>
          <w:shd w:val="clear" w:color="auto" w:fill="FFFFFF"/>
        </w:rPr>
        <w:t xml:space="preserve">22. </w:t>
      </w:r>
      <w:proofErr w:type="gramStart"/>
      <w:r w:rsidRPr="00ED1F1F">
        <w:rPr>
          <w:rFonts w:asciiTheme="minorHAnsi" w:hAnsiTheme="minorHAnsi" w:cstheme="minorHAnsi"/>
          <w:color w:val="000000"/>
          <w:sz w:val="27"/>
          <w:szCs w:val="27"/>
          <w:shd w:val="clear" w:color="auto" w:fill="FFFFFF"/>
        </w:rPr>
        <w:t>avril</w:t>
      </w:r>
      <w:proofErr w:type="gramEnd"/>
      <w:r w:rsidRPr="00ED1F1F">
        <w:rPr>
          <w:rFonts w:asciiTheme="minorHAnsi" w:hAnsiTheme="minorHAnsi" w:cstheme="minorHAnsi"/>
          <w:color w:val="000000"/>
          <w:sz w:val="27"/>
          <w:szCs w:val="27"/>
          <w:shd w:val="clear" w:color="auto" w:fill="FFFFFF"/>
        </w:rPr>
        <w:t xml:space="preserve"> 2021</w:t>
      </w:r>
    </w:p>
    <w:p w14:paraId="46969365" w14:textId="77777777" w:rsidR="00F81D7F" w:rsidRPr="00ED1F1F" w:rsidRDefault="00000000" w:rsidP="00F81D7F">
      <w:pPr>
        <w:pBdr>
          <w:top w:val="single" w:sz="4" w:space="1" w:color="auto"/>
          <w:left w:val="single" w:sz="4" w:space="4" w:color="auto"/>
          <w:bottom w:val="single" w:sz="4" w:space="1" w:color="auto"/>
          <w:right w:val="single" w:sz="4" w:space="4" w:color="auto"/>
        </w:pBdr>
      </w:pPr>
      <w:hyperlink r:id="rId6" w:history="1">
        <w:r w:rsidR="00F81D7F" w:rsidRPr="00ED1F1F">
          <w:rPr>
            <w:rStyle w:val="Lienhypertexte"/>
          </w:rPr>
          <w:t>https://www.wwf.fr/vous-informer/effet-panda/coup-de-pouce-pour-le-marsouin-du-yangtse</w:t>
        </w:r>
      </w:hyperlink>
    </w:p>
    <w:p w14:paraId="19A174F4" w14:textId="77777777" w:rsidR="00F81D7F" w:rsidRPr="00ED1F1F" w:rsidRDefault="00F81D7F" w:rsidP="00F81D7F">
      <w:pPr>
        <w:pStyle w:val="Titre2"/>
        <w:shd w:val="clear" w:color="auto" w:fill="FFFFFF"/>
        <w:spacing w:before="0" w:after="180"/>
        <w:rPr>
          <w:rFonts w:ascii="Arial" w:hAnsi="Arial" w:cs="Arial"/>
          <w:b/>
          <w:bCs/>
          <w:color w:val="000000"/>
        </w:rPr>
      </w:pPr>
    </w:p>
    <w:p w14:paraId="6210650B" w14:textId="77777777" w:rsidR="00F81D7F" w:rsidRPr="00ED1F1F" w:rsidRDefault="00F81D7F" w:rsidP="00F81D7F">
      <w:pPr>
        <w:pStyle w:val="Titre2"/>
        <w:shd w:val="clear" w:color="auto" w:fill="FFFFFF"/>
        <w:spacing w:before="0" w:after="180"/>
        <w:rPr>
          <w:rFonts w:ascii="Arial" w:hAnsi="Arial" w:cs="Arial"/>
          <w:color w:val="000000"/>
          <w:sz w:val="36"/>
          <w:szCs w:val="36"/>
        </w:rPr>
      </w:pPr>
      <w:r w:rsidRPr="00ED1F1F">
        <w:rPr>
          <w:rFonts w:ascii="Arial" w:hAnsi="Arial" w:cs="Arial"/>
          <w:b/>
          <w:bCs/>
          <w:color w:val="000000"/>
        </w:rPr>
        <w:t>Les marsouins sur le fil</w:t>
      </w:r>
    </w:p>
    <w:p w14:paraId="2A013DE0" w14:textId="77777777" w:rsidR="00F81D7F" w:rsidRPr="00ED1F1F" w:rsidRDefault="00F81D7F" w:rsidP="00F81D7F">
      <w:pPr>
        <w:pStyle w:val="Paragraphedeliste"/>
        <w:numPr>
          <w:ilvl w:val="0"/>
          <w:numId w:val="3"/>
        </w:numPr>
      </w:pPr>
      <w:r w:rsidRPr="00ED1F1F">
        <w:t xml:space="preserve">Marsouin aptère, </w:t>
      </w:r>
      <w:r w:rsidRPr="00ED1F1F">
        <w:rPr>
          <w:b/>
          <w:bCs/>
          <w:u w:val="single"/>
        </w:rPr>
        <w:t>espèce endémique</w:t>
      </w:r>
      <w:r w:rsidRPr="00ED1F1F">
        <w:t xml:space="preserve"> du </w:t>
      </w:r>
      <w:proofErr w:type="spellStart"/>
      <w:r w:rsidRPr="00ED1F1F">
        <w:t>YangTsé</w:t>
      </w:r>
      <w:proofErr w:type="spellEnd"/>
      <w:r w:rsidRPr="00ED1F1F">
        <w:t xml:space="preserve"> et de ses deux affluents lacs.</w:t>
      </w:r>
    </w:p>
    <w:p w14:paraId="0CAF7CEA" w14:textId="77777777" w:rsidR="00F81D7F" w:rsidRPr="00ED1F1F" w:rsidRDefault="00F81D7F" w:rsidP="00F81D7F">
      <w:pPr>
        <w:pStyle w:val="Listepuces"/>
        <w:ind w:left="720" w:hanging="360"/>
        <w:rPr>
          <w:b/>
          <w:bCs/>
        </w:rPr>
      </w:pPr>
      <w:r w:rsidRPr="00ED1F1F">
        <w:rPr>
          <w:b/>
          <w:bCs/>
          <w:u w:val="single"/>
        </w:rPr>
        <w:t>Principale menace sur le marsouin aptère</w:t>
      </w:r>
      <w:r w:rsidRPr="00ED1F1F">
        <w:rPr>
          <w:b/>
          <w:bCs/>
        </w:rPr>
        <w:t xml:space="preserve"> : </w:t>
      </w:r>
      <w:r w:rsidRPr="00ED1F1F">
        <w:rPr>
          <w:b/>
          <w:bCs/>
          <w:u w:val="single"/>
        </w:rPr>
        <w:t xml:space="preserve"> Surpêche accidentelle</w:t>
      </w:r>
      <w:r w:rsidRPr="00ED1F1F">
        <w:rPr>
          <w:b/>
          <w:bCs/>
        </w:rPr>
        <w:t>. La pêche excessive raréfie ses proies.</w:t>
      </w:r>
    </w:p>
    <w:p w14:paraId="4357DBDF" w14:textId="77777777" w:rsidR="00F81D7F" w:rsidRPr="00ED1F1F" w:rsidRDefault="00F81D7F" w:rsidP="00F81D7F">
      <w:pPr>
        <w:pStyle w:val="Paragraphedeliste"/>
        <w:numPr>
          <w:ilvl w:val="0"/>
          <w:numId w:val="2"/>
        </w:numPr>
      </w:pPr>
      <w:r w:rsidRPr="00ED1F1F">
        <w:rPr>
          <w:b/>
          <w:bCs/>
          <w:u w:val="single"/>
        </w:rPr>
        <w:t>Leur habitat est dégradé</w:t>
      </w:r>
      <w:r w:rsidRPr="00ED1F1F">
        <w:rPr>
          <w:b/>
          <w:bCs/>
        </w:rPr>
        <w:t> :</w:t>
      </w:r>
    </w:p>
    <w:p w14:paraId="1C9AE310" w14:textId="77777777" w:rsidR="00F81D7F" w:rsidRPr="00ED1F1F" w:rsidRDefault="00F81D7F" w:rsidP="00F81D7F">
      <w:pPr>
        <w:pStyle w:val="Paragraphedeliste"/>
      </w:pPr>
      <w:r w:rsidRPr="00ED1F1F">
        <w:rPr>
          <w:b/>
          <w:bCs/>
        </w:rPr>
        <w:sym w:font="Wingdings" w:char="F0E0"/>
      </w:r>
      <w:r w:rsidRPr="00ED1F1F">
        <w:rPr>
          <w:b/>
          <w:bCs/>
        </w:rPr>
        <w:t xml:space="preserve"> Yangtsé est l’un des fleuves les plus pollués</w:t>
      </w:r>
      <w:r w:rsidRPr="00ED1F1F">
        <w:t xml:space="preserve"> : chaque année 25 milliards de tonnes d’eau chargées d’engrais chimiques, de pesticides, de rejets agricoles et autres polluants s’y rejettent. </w:t>
      </w:r>
    </w:p>
    <w:p w14:paraId="7D05A99C" w14:textId="77777777" w:rsidR="00F81D7F" w:rsidRPr="00ED1F1F" w:rsidRDefault="00F81D7F" w:rsidP="00F81D7F">
      <w:pPr>
        <w:ind w:firstLine="708"/>
      </w:pPr>
      <w:r w:rsidRPr="00ED1F1F">
        <w:rPr>
          <w:b/>
          <w:bCs/>
        </w:rPr>
        <w:sym w:font="Wingdings" w:char="F0E0"/>
      </w:r>
      <w:r w:rsidRPr="00ED1F1F">
        <w:rPr>
          <w:b/>
          <w:bCs/>
        </w:rPr>
        <w:t xml:space="preserve"> Yangtsé est un fleuve dont le cours a été très aménagé depuis 1 siècle : </w:t>
      </w:r>
      <w:r w:rsidRPr="00ED1F1F">
        <w:t>exemple :  barrage des 3 gorges</w:t>
      </w:r>
    </w:p>
    <w:p w14:paraId="5D48CCD7" w14:textId="77777777" w:rsidR="00F81D7F" w:rsidRPr="00ED1F1F" w:rsidRDefault="00F81D7F" w:rsidP="00F81D7F">
      <w:pPr>
        <w:ind w:firstLine="708"/>
      </w:pPr>
      <w:r w:rsidRPr="00ED1F1F">
        <w:t xml:space="preserve"> </w:t>
      </w:r>
      <w:proofErr w:type="gramStart"/>
      <w:r w:rsidRPr="00ED1F1F">
        <w:t>alimente</w:t>
      </w:r>
      <w:proofErr w:type="gramEnd"/>
      <w:r w:rsidRPr="00ED1F1F">
        <w:t xml:space="preserve"> la plus grande centrale hydroélectrique au monde.</w:t>
      </w:r>
    </w:p>
    <w:p w14:paraId="4CE74805" w14:textId="77777777" w:rsidR="00F81D7F" w:rsidRPr="00ED1F1F" w:rsidRDefault="00F81D7F" w:rsidP="00F81D7F">
      <w:pPr>
        <w:pStyle w:val="Paragraphedeliste"/>
        <w:numPr>
          <w:ilvl w:val="0"/>
          <w:numId w:val="4"/>
        </w:numPr>
      </w:pPr>
      <w:r w:rsidRPr="00ED1F1F">
        <w:rPr>
          <w:b/>
          <w:bCs/>
          <w:u w:val="single"/>
        </w:rPr>
        <w:t>Les effectifs du marsouin aptère ont chuté drastiquement</w:t>
      </w:r>
      <w:r w:rsidRPr="00ED1F1F">
        <w:t xml:space="preserve"> </w:t>
      </w:r>
      <w:r w:rsidRPr="00ED1F1F">
        <w:sym w:font="Wingdings" w:char="F0F0"/>
      </w:r>
      <w:r w:rsidRPr="00ED1F1F">
        <w:t xml:space="preserve"> le déclin de l’espèce s’accélère, elle pourrait s’éteindre d’ici à 30 ans.</w:t>
      </w:r>
    </w:p>
    <w:p w14:paraId="5FC2C194" w14:textId="77777777" w:rsidR="00F81D7F" w:rsidRPr="00ED1F1F" w:rsidRDefault="00F81D7F" w:rsidP="00F81D7F"/>
    <w:p w14:paraId="4D893BD5" w14:textId="77777777" w:rsidR="00F81D7F" w:rsidRPr="00ED1F1F" w:rsidRDefault="00F81D7F" w:rsidP="00F81D7F">
      <w:pPr>
        <w:pStyle w:val="Titre2"/>
        <w:shd w:val="clear" w:color="auto" w:fill="FFFFFF"/>
        <w:spacing w:before="0" w:after="180"/>
        <w:rPr>
          <w:rFonts w:ascii="Arial" w:hAnsi="Arial" w:cs="Arial"/>
          <w:b/>
          <w:bCs/>
          <w:color w:val="000000"/>
        </w:rPr>
      </w:pPr>
      <w:r w:rsidRPr="00ED1F1F">
        <w:rPr>
          <w:rFonts w:ascii="Arial" w:hAnsi="Arial" w:cs="Arial"/>
          <w:b/>
          <w:bCs/>
          <w:color w:val="000000"/>
        </w:rPr>
        <w:t>Redonner le sourire au marsouin</w:t>
      </w:r>
    </w:p>
    <w:p w14:paraId="24C937E4" w14:textId="77777777" w:rsidR="00F81D7F" w:rsidRPr="00ED1F1F" w:rsidRDefault="00F81D7F" w:rsidP="00F81D7F">
      <w:pPr>
        <w:pStyle w:val="Paragraphedeliste"/>
        <w:numPr>
          <w:ilvl w:val="0"/>
          <w:numId w:val="4"/>
        </w:numPr>
      </w:pPr>
      <w:r w:rsidRPr="00ED1F1F">
        <w:rPr>
          <w:b/>
          <w:bCs/>
          <w:u w:val="single"/>
        </w:rPr>
        <w:t xml:space="preserve">Depuis 2002, le WWF travaille avec les autorités chinoises à la conservation du marsouin du </w:t>
      </w:r>
      <w:proofErr w:type="spellStart"/>
      <w:r w:rsidRPr="00ED1F1F">
        <w:rPr>
          <w:b/>
          <w:bCs/>
          <w:u w:val="single"/>
        </w:rPr>
        <w:t>YangTsé</w:t>
      </w:r>
      <w:proofErr w:type="spellEnd"/>
      <w:r w:rsidRPr="00ED1F1F">
        <w:t xml:space="preserve"> en réduisant l’impact des activités humaines sur les eaux du fleuve.</w:t>
      </w:r>
    </w:p>
    <w:p w14:paraId="5671F3AD" w14:textId="77777777" w:rsidR="00F81D7F" w:rsidRPr="00ED1F1F" w:rsidRDefault="00F81D7F" w:rsidP="00F81D7F">
      <w:pPr>
        <w:pStyle w:val="NormalWeb"/>
        <w:shd w:val="clear" w:color="auto" w:fill="FFFFFF"/>
        <w:spacing w:before="0" w:beforeAutospacing="0" w:after="0" w:afterAutospacing="0"/>
        <w:ind w:left="708"/>
        <w:rPr>
          <w:rFonts w:asciiTheme="minorHAnsi" w:eastAsiaTheme="minorHAnsi" w:hAnsiTheme="minorHAnsi" w:cstheme="minorBidi"/>
          <w:sz w:val="22"/>
          <w:szCs w:val="22"/>
          <w:lang w:eastAsia="en-US"/>
        </w:rPr>
      </w:pPr>
      <w:r w:rsidRPr="00ED1F1F">
        <w:rPr>
          <w:rFonts w:asciiTheme="minorHAnsi" w:eastAsiaTheme="minorHAnsi" w:hAnsiTheme="minorHAnsi" w:cstheme="minorBidi"/>
          <w:sz w:val="22"/>
          <w:szCs w:val="22"/>
          <w:lang w:eastAsia="en-US"/>
        </w:rPr>
        <w:sym w:font="Wingdings" w:char="F0E0"/>
      </w:r>
      <w:r w:rsidRPr="00ED1F1F">
        <w:rPr>
          <w:rFonts w:asciiTheme="minorHAnsi" w:eastAsiaTheme="minorHAnsi" w:hAnsiTheme="minorHAnsi" w:cstheme="minorBidi"/>
          <w:b/>
          <w:bCs/>
          <w:sz w:val="22"/>
          <w:szCs w:val="22"/>
          <w:lang w:eastAsia="en-US"/>
        </w:rPr>
        <w:t>Sensibilisation des entreprises implantées dans le bassin aux risques d’une industrialisation accrue.</w:t>
      </w:r>
      <w:r w:rsidRPr="00ED1F1F">
        <w:rPr>
          <w:rFonts w:asciiTheme="minorHAnsi" w:eastAsiaTheme="minorHAnsi" w:hAnsiTheme="minorHAnsi" w:cstheme="minorBidi"/>
          <w:sz w:val="22"/>
          <w:szCs w:val="22"/>
          <w:lang w:eastAsia="en-US"/>
        </w:rPr>
        <w:t xml:space="preserve"> </w:t>
      </w:r>
      <w:r w:rsidRPr="00ED1F1F">
        <w:rPr>
          <w:rFonts w:asciiTheme="minorHAnsi" w:eastAsiaTheme="minorHAnsi" w:hAnsiTheme="minorHAnsi" w:cstheme="minorBidi"/>
          <w:sz w:val="22"/>
          <w:szCs w:val="22"/>
          <w:lang w:eastAsia="en-US"/>
        </w:rPr>
        <w:br/>
      </w:r>
      <w:r w:rsidRPr="00ED1F1F">
        <w:rPr>
          <w:rFonts w:asciiTheme="minorHAnsi" w:eastAsiaTheme="minorHAnsi" w:hAnsiTheme="minorHAnsi" w:cstheme="minorBidi"/>
          <w:sz w:val="22"/>
          <w:szCs w:val="22"/>
          <w:lang w:eastAsia="en-US"/>
        </w:rPr>
        <w:sym w:font="Wingdings" w:char="F0E0"/>
      </w:r>
      <w:r w:rsidRPr="00ED1F1F">
        <w:rPr>
          <w:rFonts w:asciiTheme="minorHAnsi" w:eastAsiaTheme="minorHAnsi" w:hAnsiTheme="minorHAnsi" w:cstheme="minorBidi"/>
          <w:b/>
          <w:bCs/>
          <w:sz w:val="22"/>
          <w:szCs w:val="22"/>
          <w:lang w:eastAsia="en-US"/>
        </w:rPr>
        <w:t>Pression sur les gouvernements pour la mise en place de politiques de gestion durable des eaux du</w:t>
      </w:r>
      <w:r w:rsidRPr="00ED1F1F">
        <w:rPr>
          <w:rFonts w:asciiTheme="minorHAnsi" w:eastAsiaTheme="minorHAnsi" w:hAnsiTheme="minorHAnsi" w:cstheme="minorBidi"/>
          <w:b/>
          <w:bCs/>
          <w:sz w:val="22"/>
          <w:szCs w:val="22"/>
          <w:lang w:eastAsia="en-US"/>
        </w:rPr>
        <w:br/>
        <w:t xml:space="preserve">    fleuve.</w:t>
      </w:r>
      <w:r w:rsidRPr="00ED1F1F">
        <w:rPr>
          <w:rFonts w:asciiTheme="minorHAnsi" w:eastAsiaTheme="minorHAnsi" w:hAnsiTheme="minorHAnsi" w:cstheme="minorBidi"/>
          <w:sz w:val="22"/>
          <w:szCs w:val="22"/>
          <w:lang w:eastAsia="en-US"/>
        </w:rPr>
        <w:t xml:space="preserve"> </w:t>
      </w:r>
      <w:r w:rsidRPr="00ED1F1F">
        <w:rPr>
          <w:rFonts w:asciiTheme="minorHAnsi" w:eastAsiaTheme="minorHAnsi" w:hAnsiTheme="minorHAnsi" w:cstheme="minorBidi"/>
          <w:sz w:val="22"/>
          <w:szCs w:val="22"/>
          <w:lang w:eastAsia="en-US"/>
        </w:rPr>
        <w:br/>
        <w:t xml:space="preserve">             </w:t>
      </w:r>
      <w:r w:rsidRPr="00ED1F1F">
        <w:rPr>
          <w:rFonts w:asciiTheme="minorHAnsi" w:eastAsiaTheme="minorHAnsi" w:hAnsiTheme="minorHAnsi" w:cstheme="minorBidi"/>
          <w:sz w:val="22"/>
          <w:szCs w:val="22"/>
          <w:lang w:eastAsia="en-US"/>
        </w:rPr>
        <w:sym w:font="Wingdings" w:char="F0E0"/>
      </w:r>
      <w:r w:rsidRPr="00ED1F1F">
        <w:rPr>
          <w:rFonts w:asciiTheme="minorHAnsi" w:eastAsiaTheme="minorHAnsi" w:hAnsiTheme="minorHAnsi" w:cstheme="minorBidi"/>
          <w:b/>
          <w:bCs/>
          <w:sz w:val="22"/>
          <w:szCs w:val="22"/>
          <w:lang w:eastAsia="en-US"/>
        </w:rPr>
        <w:t>Campagnes de sensibilisation massives</w:t>
      </w:r>
      <w:r w:rsidRPr="00ED1F1F">
        <w:rPr>
          <w:rFonts w:asciiTheme="minorHAnsi" w:eastAsiaTheme="minorHAnsi" w:hAnsiTheme="minorHAnsi" w:cstheme="minorBidi"/>
          <w:sz w:val="22"/>
          <w:szCs w:val="22"/>
          <w:lang w:eastAsia="en-US"/>
        </w:rPr>
        <w:t>, telles que “</w:t>
      </w:r>
      <w:r w:rsidRPr="00ED1F1F">
        <w:rPr>
          <w:rFonts w:asciiTheme="minorHAnsi" w:eastAsiaTheme="minorHAnsi" w:hAnsiTheme="minorHAnsi" w:cstheme="minorBidi"/>
          <w:i/>
          <w:iCs/>
          <w:sz w:val="22"/>
          <w:szCs w:val="22"/>
          <w:lang w:eastAsia="en-US"/>
        </w:rPr>
        <w:t>Courir sans fin pour le marsouin</w:t>
      </w:r>
      <w:r w:rsidRPr="00ED1F1F">
        <w:rPr>
          <w:rFonts w:asciiTheme="minorHAnsi" w:eastAsiaTheme="minorHAnsi" w:hAnsiTheme="minorHAnsi" w:cstheme="minorBidi"/>
          <w:sz w:val="22"/>
          <w:szCs w:val="22"/>
          <w:lang w:eastAsia="en-US"/>
        </w:rPr>
        <w:t>” ou</w:t>
      </w:r>
      <w:r w:rsidRPr="00ED1F1F">
        <w:rPr>
          <w:rFonts w:asciiTheme="minorHAnsi" w:eastAsiaTheme="minorHAnsi" w:hAnsiTheme="minorHAnsi" w:cstheme="minorBidi"/>
          <w:sz w:val="22"/>
          <w:szCs w:val="22"/>
          <w:lang w:eastAsia="en-US"/>
        </w:rPr>
        <w:br/>
        <w:t xml:space="preserve">               “</w:t>
      </w:r>
      <w:r w:rsidRPr="00ED1F1F">
        <w:rPr>
          <w:rFonts w:asciiTheme="minorHAnsi" w:eastAsiaTheme="minorHAnsi" w:hAnsiTheme="minorHAnsi" w:cstheme="minorBidi"/>
          <w:i/>
          <w:iCs/>
          <w:sz w:val="22"/>
          <w:szCs w:val="22"/>
          <w:lang w:eastAsia="en-US"/>
        </w:rPr>
        <w:t>Rendez le sourire au marsouin</w:t>
      </w:r>
      <w:r w:rsidRPr="00ED1F1F">
        <w:rPr>
          <w:rFonts w:asciiTheme="minorHAnsi" w:eastAsiaTheme="minorHAnsi" w:hAnsiTheme="minorHAnsi" w:cstheme="minorBidi"/>
          <w:sz w:val="22"/>
          <w:szCs w:val="22"/>
          <w:lang w:eastAsia="en-US"/>
        </w:rPr>
        <w:t xml:space="preserve">” </w:t>
      </w:r>
      <w:r w:rsidRPr="00ED1F1F">
        <w:rPr>
          <w:rFonts w:asciiTheme="minorHAnsi" w:eastAsiaTheme="minorHAnsi" w:hAnsiTheme="minorHAnsi" w:cstheme="minorBidi"/>
          <w:sz w:val="22"/>
          <w:szCs w:val="22"/>
          <w:lang w:eastAsia="en-US"/>
        </w:rPr>
        <w:br/>
        <w:t xml:space="preserve">            </w:t>
      </w:r>
      <w:r w:rsidRPr="00ED1F1F">
        <w:rPr>
          <w:rFonts w:asciiTheme="minorHAnsi" w:eastAsiaTheme="minorHAnsi" w:hAnsiTheme="minorHAnsi" w:cstheme="minorBidi"/>
          <w:sz w:val="22"/>
          <w:szCs w:val="22"/>
          <w:lang w:eastAsia="en-US"/>
        </w:rPr>
        <w:sym w:font="Wingdings" w:char="F0E0"/>
      </w:r>
      <w:r w:rsidRPr="00ED1F1F">
        <w:rPr>
          <w:rFonts w:asciiTheme="minorHAnsi" w:eastAsiaTheme="minorHAnsi" w:hAnsiTheme="minorHAnsi" w:cstheme="minorBidi"/>
          <w:b/>
          <w:bCs/>
          <w:sz w:val="22"/>
          <w:szCs w:val="22"/>
          <w:lang w:eastAsia="en-US"/>
        </w:rPr>
        <w:t>Elaboration “</w:t>
      </w:r>
      <w:r w:rsidRPr="00ED1F1F">
        <w:rPr>
          <w:rFonts w:asciiTheme="minorHAnsi" w:eastAsiaTheme="minorHAnsi" w:hAnsiTheme="minorHAnsi" w:cstheme="minorBidi"/>
          <w:b/>
          <w:bCs/>
          <w:i/>
          <w:iCs/>
          <w:sz w:val="22"/>
          <w:szCs w:val="22"/>
          <w:lang w:eastAsia="en-US"/>
        </w:rPr>
        <w:t>d’un plan d'action de sauvetage des marsouins du fleuve Yangtsé (2016-2025)”</w:t>
      </w:r>
      <w:r w:rsidRPr="00ED1F1F">
        <w:rPr>
          <w:rFonts w:asciiTheme="minorHAnsi" w:eastAsiaTheme="minorHAnsi" w:hAnsiTheme="minorHAnsi" w:cstheme="minorBidi"/>
          <w:i/>
          <w:iCs/>
          <w:sz w:val="22"/>
          <w:szCs w:val="22"/>
          <w:lang w:eastAsia="en-US"/>
        </w:rPr>
        <w:t> </w:t>
      </w:r>
      <w:r w:rsidRPr="00ED1F1F">
        <w:rPr>
          <w:rFonts w:asciiTheme="minorHAnsi" w:eastAsiaTheme="minorHAnsi" w:hAnsiTheme="minorHAnsi" w:cstheme="minorBidi"/>
          <w:sz w:val="22"/>
          <w:szCs w:val="22"/>
          <w:lang w:eastAsia="en-US"/>
        </w:rPr>
        <w:t xml:space="preserve">visant </w:t>
      </w:r>
      <w:r w:rsidRPr="00ED1F1F">
        <w:rPr>
          <w:rFonts w:asciiTheme="minorHAnsi" w:eastAsiaTheme="minorHAnsi" w:hAnsiTheme="minorHAnsi" w:cstheme="minorBidi"/>
          <w:sz w:val="22"/>
          <w:szCs w:val="22"/>
          <w:lang w:eastAsia="en-US"/>
        </w:rPr>
        <w:br/>
        <w:t xml:space="preserve">                  à interdire la pêche sur sept affluents majeurs et deux lacs du bassin du fleuve Yangtsé.</w:t>
      </w:r>
    </w:p>
    <w:p w14:paraId="6C9E297C" w14:textId="77777777" w:rsidR="00F81D7F" w:rsidRPr="00ED1F1F" w:rsidRDefault="00F81D7F" w:rsidP="00F81D7F">
      <w:pPr>
        <w:pStyle w:val="NormalWeb"/>
        <w:shd w:val="clear" w:color="auto" w:fill="FFFFFF"/>
        <w:spacing w:before="0" w:beforeAutospacing="0" w:after="0" w:afterAutospacing="0"/>
        <w:ind w:left="708"/>
        <w:rPr>
          <w:rFonts w:asciiTheme="minorHAnsi" w:eastAsiaTheme="minorHAnsi" w:hAnsiTheme="minorHAnsi" w:cstheme="minorBidi"/>
          <w:sz w:val="22"/>
          <w:szCs w:val="22"/>
          <w:lang w:eastAsia="en-US"/>
        </w:rPr>
      </w:pPr>
    </w:p>
    <w:p w14:paraId="0AAA5AA2" w14:textId="77777777" w:rsidR="00F81D7F" w:rsidRPr="00ED1F1F" w:rsidRDefault="00F81D7F" w:rsidP="00F81D7F">
      <w:pPr>
        <w:pStyle w:val="NormalWeb"/>
        <w:numPr>
          <w:ilvl w:val="0"/>
          <w:numId w:val="4"/>
        </w:numPr>
        <w:shd w:val="clear" w:color="auto" w:fill="FFFFFF"/>
        <w:spacing w:before="0" w:beforeAutospacing="0" w:after="0" w:afterAutospacing="0"/>
        <w:rPr>
          <w:rFonts w:asciiTheme="minorHAnsi" w:eastAsiaTheme="minorHAnsi" w:hAnsiTheme="minorHAnsi" w:cstheme="minorBidi"/>
          <w:sz w:val="22"/>
          <w:szCs w:val="22"/>
          <w:lang w:eastAsia="en-US"/>
        </w:rPr>
      </w:pPr>
      <w:r w:rsidRPr="00ED1F1F">
        <w:rPr>
          <w:rFonts w:asciiTheme="minorHAnsi" w:eastAsiaTheme="minorHAnsi" w:hAnsiTheme="minorHAnsi" w:cstheme="minorBidi"/>
          <w:b/>
          <w:bCs/>
          <w:sz w:val="22"/>
          <w:szCs w:val="22"/>
          <w:lang w:eastAsia="en-US"/>
        </w:rPr>
        <w:lastRenderedPageBreak/>
        <w:t>En 2015, projet de transfert de quatre marsouins aptères du Yangtsé, élevés en captivité, qui ont été relâchés au cœur de la réserve d'</w:t>
      </w:r>
      <w:proofErr w:type="spellStart"/>
      <w:r w:rsidRPr="00ED1F1F">
        <w:rPr>
          <w:rFonts w:asciiTheme="minorHAnsi" w:eastAsiaTheme="minorHAnsi" w:hAnsiTheme="minorHAnsi" w:cstheme="minorBidi"/>
          <w:b/>
          <w:bCs/>
          <w:sz w:val="22"/>
          <w:szCs w:val="22"/>
          <w:lang w:eastAsia="en-US"/>
        </w:rPr>
        <w:t>Oxbow</w:t>
      </w:r>
      <w:proofErr w:type="spellEnd"/>
      <w:r w:rsidRPr="00ED1F1F">
        <w:rPr>
          <w:rFonts w:asciiTheme="minorHAnsi" w:eastAsiaTheme="minorHAnsi" w:hAnsiTheme="minorHAnsi" w:cstheme="minorBidi"/>
          <w:b/>
          <w:bCs/>
          <w:sz w:val="22"/>
          <w:szCs w:val="22"/>
          <w:lang w:eastAsia="en-US"/>
        </w:rPr>
        <w:t xml:space="preserve"> He-</w:t>
      </w:r>
      <w:proofErr w:type="spellStart"/>
      <w:r w:rsidRPr="00ED1F1F">
        <w:rPr>
          <w:rFonts w:asciiTheme="minorHAnsi" w:eastAsiaTheme="minorHAnsi" w:hAnsiTheme="minorHAnsi" w:cstheme="minorBidi"/>
          <w:b/>
          <w:bCs/>
          <w:sz w:val="22"/>
          <w:szCs w:val="22"/>
          <w:lang w:eastAsia="en-US"/>
        </w:rPr>
        <w:t>wang</w:t>
      </w:r>
      <w:proofErr w:type="spellEnd"/>
      <w:r w:rsidRPr="00ED1F1F">
        <w:rPr>
          <w:rFonts w:asciiTheme="minorHAnsi" w:eastAsiaTheme="minorHAnsi" w:hAnsiTheme="minorHAnsi" w:cstheme="minorBidi"/>
          <w:b/>
          <w:bCs/>
          <w:sz w:val="22"/>
          <w:szCs w:val="22"/>
          <w:lang w:eastAsia="en-US"/>
        </w:rPr>
        <w:t>-miao</w:t>
      </w:r>
      <w:r w:rsidRPr="00ED1F1F">
        <w:rPr>
          <w:rFonts w:asciiTheme="minorHAnsi" w:eastAsiaTheme="minorHAnsi" w:hAnsiTheme="minorHAnsi" w:cstheme="minorBidi"/>
          <w:sz w:val="22"/>
          <w:szCs w:val="22"/>
          <w:lang w:eastAsia="en-US"/>
        </w:rPr>
        <w:t xml:space="preserve"> dans la province du Hunan. </w:t>
      </w:r>
    </w:p>
    <w:p w14:paraId="4463B193" w14:textId="77777777" w:rsidR="00F81D7F" w:rsidRPr="00ED1F1F" w:rsidRDefault="00F81D7F" w:rsidP="00F81D7F">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p>
    <w:p w14:paraId="3FA01B23" w14:textId="77777777" w:rsidR="00F81D7F" w:rsidRPr="00ED1F1F" w:rsidRDefault="00F81D7F" w:rsidP="00F81D7F">
      <w:pPr>
        <w:pStyle w:val="NormalWeb"/>
        <w:numPr>
          <w:ilvl w:val="0"/>
          <w:numId w:val="4"/>
        </w:numPr>
        <w:shd w:val="clear" w:color="auto" w:fill="FFFFFF"/>
        <w:spacing w:before="0" w:beforeAutospacing="0" w:after="0" w:afterAutospacing="0"/>
        <w:rPr>
          <w:rFonts w:asciiTheme="minorHAnsi" w:eastAsiaTheme="minorHAnsi" w:hAnsiTheme="minorHAnsi" w:cstheme="minorBidi"/>
          <w:b/>
          <w:bCs/>
          <w:sz w:val="22"/>
          <w:szCs w:val="22"/>
          <w:lang w:eastAsia="en-US"/>
        </w:rPr>
      </w:pPr>
      <w:r w:rsidRPr="00ED1F1F">
        <w:rPr>
          <w:rFonts w:asciiTheme="minorHAnsi" w:eastAsiaTheme="minorHAnsi" w:hAnsiTheme="minorHAnsi" w:cstheme="minorBidi"/>
          <w:b/>
          <w:bCs/>
          <w:sz w:val="22"/>
          <w:szCs w:val="22"/>
          <w:lang w:eastAsia="en-US"/>
        </w:rPr>
        <w:t>Une stratégie de protection complète de l’espèce est en cours de développement. Notre prochain objectif : doubler le nombre de marsouins d’ici 2030.</w:t>
      </w:r>
    </w:p>
    <w:p w14:paraId="7C3DD32C" w14:textId="77777777" w:rsidR="00F81D7F" w:rsidRPr="00ED1F1F" w:rsidRDefault="00F81D7F" w:rsidP="00F81D7F">
      <w:pPr>
        <w:pStyle w:val="NormalWeb"/>
        <w:shd w:val="clear" w:color="auto" w:fill="FFFFFF"/>
        <w:spacing w:before="0" w:beforeAutospacing="0" w:after="780" w:afterAutospacing="0"/>
        <w:rPr>
          <w:rFonts w:asciiTheme="minorHAnsi" w:eastAsiaTheme="minorHAnsi" w:hAnsiTheme="minorHAnsi" w:cstheme="minorBidi"/>
          <w:sz w:val="22"/>
          <w:szCs w:val="22"/>
          <w:lang w:eastAsia="en-US"/>
        </w:rPr>
      </w:pPr>
    </w:p>
    <w:p w14:paraId="6ADB276F" w14:textId="77777777" w:rsidR="00F81D7F" w:rsidRPr="00ED1F1F" w:rsidRDefault="00F81D7F" w:rsidP="00F81D7F">
      <w:pPr>
        <w:pStyle w:val="Titre2"/>
        <w:shd w:val="clear" w:color="auto" w:fill="FFFFFF"/>
        <w:spacing w:before="0" w:after="180"/>
        <w:ind w:left="1212"/>
        <w:rPr>
          <w:rFonts w:ascii="Arial" w:hAnsi="Arial" w:cs="Arial"/>
          <w:b/>
          <w:bCs/>
          <w:color w:val="000000"/>
        </w:rPr>
      </w:pPr>
      <w:r w:rsidRPr="00ED1F1F">
        <w:rPr>
          <w:rFonts w:ascii="Arial" w:hAnsi="Arial" w:cs="Arial"/>
          <w:b/>
          <w:bCs/>
          <w:color w:val="000000"/>
        </w:rPr>
        <w:t>Une décision salutaire</w:t>
      </w:r>
    </w:p>
    <w:p w14:paraId="7484AF41" w14:textId="77777777" w:rsidR="00F81D7F" w:rsidRPr="00ED1F1F" w:rsidRDefault="00F81D7F" w:rsidP="00F81D7F">
      <w:pPr>
        <w:pStyle w:val="Paragraphedeliste"/>
        <w:numPr>
          <w:ilvl w:val="0"/>
          <w:numId w:val="5"/>
        </w:numPr>
      </w:pPr>
      <w:r w:rsidRPr="00ED1F1F">
        <w:rPr>
          <w:b/>
          <w:bCs/>
          <w:u w:val="single"/>
        </w:rPr>
        <w:t>Le marsouin du Yangtsé bénéficie désormais du niveau de protection le plus élevé.</w:t>
      </w:r>
      <w:r w:rsidRPr="00ED1F1F">
        <w:t xml:space="preserve"> Jusqu’alors considéré comme une espèce en danger critique d’extinction</w:t>
      </w:r>
      <w:r w:rsidRPr="00ED1F1F">
        <w:rPr>
          <w:b/>
          <w:bCs/>
        </w:rPr>
        <w:t>, il est aujourd’hui classé dans la catégorie espèce protégée nationale de premier niveau, soit la plus haute protection du pays pour les animaux sauvages.</w:t>
      </w:r>
    </w:p>
    <w:p w14:paraId="21443A0A" w14:textId="77777777" w:rsidR="00F81D7F" w:rsidRPr="00ED1F1F" w:rsidRDefault="00F81D7F" w:rsidP="00F81D7F">
      <w:pPr>
        <w:pStyle w:val="Paragraphedeliste"/>
      </w:pPr>
    </w:p>
    <w:p w14:paraId="51735AFD" w14:textId="77777777" w:rsidR="00F81D7F" w:rsidRPr="00ED1F1F" w:rsidRDefault="00F81D7F" w:rsidP="00F81D7F">
      <w:pPr>
        <w:pStyle w:val="Paragraphedeliste"/>
        <w:numPr>
          <w:ilvl w:val="0"/>
          <w:numId w:val="5"/>
        </w:numPr>
      </w:pPr>
      <w:r w:rsidRPr="00ED1F1F">
        <w:rPr>
          <w:b/>
          <w:bCs/>
          <w:u w:val="single"/>
        </w:rPr>
        <w:t>Une étude alarmante sur les effectifs</w:t>
      </w:r>
      <w:r w:rsidRPr="00ED1F1F">
        <w:t xml:space="preserve"> : En décembre 2020, suite à une vaste campagne de recensement, l'institut d'hydrobiologie de l'Académie des sciences de Chine, associé au WWF Chine et à la Fondation pour la conservation du dauphin de Wuhan, avait alerté sur le fait que </w:t>
      </w:r>
      <w:r w:rsidRPr="00ED1F1F">
        <w:rPr>
          <w:b/>
          <w:bCs/>
        </w:rPr>
        <w:t>le nombre de marsouins dans le Yangtsé avait chuté de moitié depuis 2006.</w:t>
      </w:r>
      <w:r w:rsidRPr="00ED1F1F">
        <w:t xml:space="preserve"> Dans l'ensemble du bassin hydrologique du fleuve, </w:t>
      </w:r>
      <w:r w:rsidRPr="00ED1F1F">
        <w:rPr>
          <w:b/>
          <w:bCs/>
        </w:rPr>
        <w:t>un millier d'individus subsisterait, contre 2000 en 2006.</w:t>
      </w:r>
      <w:r w:rsidRPr="00ED1F1F">
        <w:t xml:space="preserve"> </w:t>
      </w:r>
      <w:r w:rsidRPr="00ED1F1F">
        <w:rPr>
          <w:b/>
          <w:bCs/>
        </w:rPr>
        <w:t>L’espèce subirait un déclin de l'ordre de 13,7 % par an.</w:t>
      </w:r>
      <w:r w:rsidRPr="00ED1F1F">
        <w:rPr>
          <w:rFonts w:ascii="Arial" w:hAnsi="Arial" w:cs="Arial"/>
          <w:color w:val="000000"/>
          <w:sz w:val="30"/>
          <w:szCs w:val="30"/>
        </w:rPr>
        <w:br/>
      </w:r>
    </w:p>
    <w:p w14:paraId="51766F14" w14:textId="77777777" w:rsidR="00F81D7F" w:rsidRPr="00ED1F1F" w:rsidRDefault="00F81D7F" w:rsidP="00F81D7F">
      <w:pPr>
        <w:pStyle w:val="NormalWeb"/>
        <w:shd w:val="clear" w:color="auto" w:fill="FFFFFF"/>
        <w:spacing w:before="0" w:beforeAutospacing="0" w:after="780" w:afterAutospacing="0"/>
        <w:ind w:left="360" w:firstLine="708"/>
        <w:rPr>
          <w:rFonts w:asciiTheme="minorHAnsi" w:eastAsiaTheme="minorHAnsi" w:hAnsiTheme="minorHAnsi" w:cstheme="minorBidi"/>
          <w:sz w:val="22"/>
          <w:szCs w:val="22"/>
          <w:lang w:eastAsia="en-US"/>
        </w:rPr>
      </w:pPr>
      <w:r w:rsidRPr="00ED1F1F">
        <w:rPr>
          <w:rFonts w:asciiTheme="minorHAnsi" w:eastAsiaTheme="minorHAnsi" w:hAnsiTheme="minorHAnsi" w:cstheme="minorBidi"/>
          <w:sz w:val="22"/>
          <w:szCs w:val="22"/>
          <w:lang w:eastAsia="en-US"/>
        </w:rPr>
        <w:sym w:font="Wingdings" w:char="F0E0"/>
      </w:r>
      <w:r w:rsidRPr="00ED1F1F">
        <w:rPr>
          <w:rFonts w:asciiTheme="minorHAnsi" w:eastAsiaTheme="minorHAnsi" w:hAnsiTheme="minorHAnsi" w:cstheme="minorBidi"/>
          <w:sz w:val="22"/>
          <w:szCs w:val="22"/>
          <w:lang w:eastAsia="en-US"/>
        </w:rPr>
        <w:t xml:space="preserve">À la suite de cette étude alarmante, l'UICN a révisé le statut de conservation de l'espèce, </w:t>
      </w:r>
      <w:r w:rsidRPr="00ED1F1F">
        <w:rPr>
          <w:rFonts w:asciiTheme="minorHAnsi" w:eastAsiaTheme="minorHAnsi" w:hAnsiTheme="minorHAnsi" w:cstheme="minorBidi"/>
          <w:b/>
          <w:bCs/>
          <w:sz w:val="22"/>
          <w:szCs w:val="22"/>
          <w:u w:val="single"/>
          <w:lang w:eastAsia="en-US"/>
        </w:rPr>
        <w:t>classant le marsouin aptère du fleuve Yangtsé en danger critique d'extinction avec les cotations A3b+4b</w:t>
      </w:r>
      <w:r w:rsidRPr="00ED1F1F">
        <w:rPr>
          <w:rFonts w:asciiTheme="minorHAnsi" w:eastAsiaTheme="minorHAnsi" w:hAnsiTheme="minorHAnsi" w:cstheme="minorBidi"/>
          <w:sz w:val="22"/>
          <w:szCs w:val="22"/>
          <w:lang w:eastAsia="en-US"/>
        </w:rPr>
        <w:t>, le statut d'une espèce en danger d'extinction en raison de la diminution de sa population. Les chiffres 3 et 4 indiquent une forte possibilité que la population aura été réduite de 80 % dans les dix prochaines années (ou sur trois générations). </w:t>
      </w:r>
    </w:p>
    <w:p w14:paraId="479043EF" w14:textId="6DC2CDF8" w:rsidR="00F81D7F" w:rsidRPr="00ED1F1F" w:rsidRDefault="00F81D7F" w:rsidP="00F81D7F">
      <w:pPr>
        <w:pStyle w:val="NormalWeb"/>
        <w:shd w:val="clear" w:color="auto" w:fill="FFFFFF"/>
        <w:spacing w:before="0" w:beforeAutospacing="0" w:after="780" w:afterAutospacing="0"/>
        <w:ind w:left="360" w:firstLine="708"/>
        <w:rPr>
          <w:rFonts w:asciiTheme="minorHAnsi" w:eastAsiaTheme="minorHAnsi" w:hAnsiTheme="minorHAnsi" w:cstheme="minorBidi"/>
          <w:sz w:val="22"/>
          <w:szCs w:val="22"/>
          <w:lang w:eastAsia="en-US"/>
        </w:rPr>
      </w:pPr>
      <w:r w:rsidRPr="00ED1F1F">
        <w:rPr>
          <w:rFonts w:asciiTheme="minorHAnsi" w:eastAsiaTheme="minorHAnsi" w:hAnsiTheme="minorHAnsi" w:cstheme="minorBidi"/>
          <w:b/>
          <w:bCs/>
          <w:sz w:val="22"/>
          <w:szCs w:val="22"/>
          <w:lang w:eastAsia="en-US"/>
        </w:rPr>
        <w:t>Le fait que le Conseil d’Etat de Chine décide de réhausser le niveau de protection de ce cétacé constitue probablement la dernière chance de le sauver.</w:t>
      </w:r>
      <w:r w:rsidRPr="00ED1F1F">
        <w:rPr>
          <w:rFonts w:asciiTheme="minorHAnsi" w:eastAsiaTheme="minorHAnsi" w:hAnsiTheme="minorHAnsi" w:cstheme="minorBidi"/>
          <w:sz w:val="22"/>
          <w:szCs w:val="22"/>
          <w:lang w:eastAsia="en-US"/>
        </w:rPr>
        <w:t xml:space="preserve"> En effet, cette nouvelle classification n’est pas qu’un symbole. </w:t>
      </w:r>
      <w:r w:rsidRPr="00ED1F1F">
        <w:rPr>
          <w:rFonts w:asciiTheme="minorHAnsi" w:eastAsiaTheme="minorHAnsi" w:hAnsiTheme="minorHAnsi" w:cstheme="minorBidi"/>
          <w:b/>
          <w:bCs/>
          <w:sz w:val="28"/>
          <w:szCs w:val="28"/>
          <w:lang w:eastAsia="en-US"/>
        </w:rPr>
        <w:t>Désormais, quiconque attrapera ou endommagera un marsouin du Yangtsé s’exposera à des poursuites judiciaires.</w:t>
      </w:r>
      <w:r w:rsidRPr="00ED1F1F">
        <w:rPr>
          <w:rFonts w:asciiTheme="minorHAnsi" w:eastAsiaTheme="minorHAnsi" w:hAnsiTheme="minorHAnsi" w:cstheme="minorBidi"/>
          <w:sz w:val="28"/>
          <w:szCs w:val="28"/>
          <w:lang w:eastAsia="en-US"/>
        </w:rPr>
        <w:t xml:space="preserve"> </w:t>
      </w:r>
      <w:r w:rsidRPr="00ED1F1F">
        <w:rPr>
          <w:rFonts w:asciiTheme="minorHAnsi" w:eastAsiaTheme="minorHAnsi" w:hAnsiTheme="minorHAnsi" w:cstheme="minorBidi"/>
          <w:sz w:val="22"/>
          <w:szCs w:val="22"/>
          <w:lang w:eastAsia="en-US"/>
        </w:rPr>
        <w:t>De plus, le nouveau statut renforcera les efforts de sensibilisation du public sur l'espèce et sur ce qui doit être fait pour la sauvegarder.</w:t>
      </w:r>
    </w:p>
    <w:p w14:paraId="4CEEE724" w14:textId="77777777" w:rsidR="00ED1F1F" w:rsidRPr="004A0F7A" w:rsidRDefault="00ED1F1F" w:rsidP="00ED1F1F">
      <w:pPr>
        <w:pStyle w:val="Titre1"/>
        <w:pBdr>
          <w:top w:val="single" w:sz="4" w:space="1" w:color="auto"/>
          <w:left w:val="single" w:sz="4" w:space="4" w:color="auto"/>
          <w:bottom w:val="single" w:sz="4" w:space="1" w:color="auto"/>
          <w:right w:val="single" w:sz="4" w:space="4" w:color="auto"/>
        </w:pBdr>
        <w:shd w:val="clear" w:color="auto" w:fill="FFFFFF"/>
        <w:spacing w:before="198" w:beforeAutospacing="0" w:after="0" w:afterAutospacing="0"/>
        <w:rPr>
          <w:rFonts w:asciiTheme="minorHAnsi" w:hAnsiTheme="minorHAnsi" w:cstheme="minorHAnsi"/>
          <w:color w:val="7030A0"/>
          <w:sz w:val="40"/>
          <w:szCs w:val="40"/>
        </w:rPr>
      </w:pPr>
      <w:r>
        <w:rPr>
          <w:rStyle w:val="text"/>
          <w:rFonts w:asciiTheme="minorHAnsi" w:hAnsiTheme="minorHAnsi" w:cstheme="minorHAnsi"/>
          <w:color w:val="7030A0"/>
          <w:sz w:val="40"/>
          <w:szCs w:val="40"/>
        </w:rPr>
        <w:t>4-</w:t>
      </w:r>
      <w:r w:rsidRPr="00E26161">
        <w:rPr>
          <w:rStyle w:val="text"/>
          <w:rFonts w:asciiTheme="minorHAnsi" w:hAnsiTheme="minorHAnsi" w:cstheme="minorHAnsi"/>
          <w:color w:val="7030A0"/>
          <w:sz w:val="40"/>
          <w:szCs w:val="40"/>
        </w:rPr>
        <w:t xml:space="preserve">La spatule chinoise du </w:t>
      </w:r>
      <w:proofErr w:type="spellStart"/>
      <w:r w:rsidRPr="00E26161">
        <w:rPr>
          <w:rStyle w:val="text"/>
          <w:rFonts w:asciiTheme="minorHAnsi" w:hAnsiTheme="minorHAnsi" w:cstheme="minorHAnsi"/>
          <w:color w:val="7030A0"/>
          <w:sz w:val="40"/>
          <w:szCs w:val="40"/>
        </w:rPr>
        <w:t>Yang-Tse</w:t>
      </w:r>
      <w:proofErr w:type="spellEnd"/>
    </w:p>
    <w:p w14:paraId="0426274C" w14:textId="77777777" w:rsidR="00ED1F1F" w:rsidRDefault="00ED1F1F" w:rsidP="00ED1F1F">
      <w:pPr>
        <w:pBdr>
          <w:top w:val="single" w:sz="4" w:space="1" w:color="auto"/>
          <w:left w:val="single" w:sz="4" w:space="4" w:color="auto"/>
          <w:bottom w:val="single" w:sz="4" w:space="1" w:color="auto"/>
          <w:right w:val="single" w:sz="4" w:space="4" w:color="auto"/>
        </w:pBdr>
        <w:rPr>
          <w:b/>
          <w:bCs/>
        </w:rPr>
      </w:pPr>
      <w:r w:rsidRPr="00E26161">
        <w:rPr>
          <w:b/>
          <w:bCs/>
        </w:rPr>
        <w:t>France culture</w:t>
      </w:r>
      <w:r>
        <w:rPr>
          <w:b/>
          <w:bCs/>
        </w:rPr>
        <w:t xml:space="preserve"> -</w:t>
      </w:r>
      <w:r w:rsidRPr="00E26161">
        <w:rPr>
          <w:b/>
          <w:bCs/>
        </w:rPr>
        <w:t xml:space="preserve"> </w:t>
      </w:r>
      <w:r>
        <w:rPr>
          <w:b/>
          <w:bCs/>
        </w:rPr>
        <w:t>L</w:t>
      </w:r>
      <w:r w:rsidRPr="00E26161">
        <w:rPr>
          <w:b/>
          <w:bCs/>
        </w:rPr>
        <w:t xml:space="preserve">e </w:t>
      </w:r>
      <w:r>
        <w:rPr>
          <w:b/>
          <w:bCs/>
        </w:rPr>
        <w:t>M</w:t>
      </w:r>
      <w:r w:rsidRPr="00E26161">
        <w:rPr>
          <w:b/>
          <w:bCs/>
        </w:rPr>
        <w:t>onde vivant</w:t>
      </w:r>
    </w:p>
    <w:p w14:paraId="46BE5292" w14:textId="77777777" w:rsidR="00ED1F1F" w:rsidRPr="00A35631" w:rsidRDefault="00ED1F1F" w:rsidP="00ED1F1F">
      <w:pPr>
        <w:pBdr>
          <w:top w:val="single" w:sz="4" w:space="1" w:color="auto"/>
          <w:left w:val="single" w:sz="4" w:space="4" w:color="auto"/>
          <w:bottom w:val="single" w:sz="4" w:space="1" w:color="auto"/>
          <w:right w:val="single" w:sz="4" w:space="4" w:color="auto"/>
        </w:pBdr>
      </w:pPr>
      <w:r w:rsidRPr="00A35631">
        <w:t>Bruno David</w:t>
      </w:r>
    </w:p>
    <w:p w14:paraId="0E727B37" w14:textId="77777777" w:rsidR="00ED1F1F" w:rsidRDefault="00ED1F1F" w:rsidP="00ED1F1F">
      <w:pPr>
        <w:pBdr>
          <w:top w:val="single" w:sz="4" w:space="1" w:color="auto"/>
          <w:left w:val="single" w:sz="4" w:space="4" w:color="auto"/>
          <w:bottom w:val="single" w:sz="4" w:space="1" w:color="auto"/>
          <w:right w:val="single" w:sz="4" w:space="4" w:color="auto"/>
        </w:pBdr>
      </w:pPr>
      <w:r w:rsidRPr="00A35631">
        <w:rPr>
          <w:sz w:val="36"/>
          <w:szCs w:val="36"/>
        </w:rPr>
        <w:sym w:font="Webdings" w:char="F0B2"/>
      </w:r>
      <w:r w:rsidRPr="00A35631">
        <w:t xml:space="preserve">Podcast (3 min) </w:t>
      </w:r>
      <w:r w:rsidRPr="00A35631">
        <w:rPr>
          <w:sz w:val="14"/>
          <w:szCs w:val="14"/>
        </w:rPr>
        <w:t xml:space="preserve"> </w:t>
      </w:r>
      <w:hyperlink r:id="rId7" w:history="1">
        <w:r w:rsidRPr="00806462">
          <w:rPr>
            <w:rStyle w:val="Lienhypertexte"/>
          </w:rPr>
          <w:t>https://www.franceculture.fr/emissions/le-monde-vivant/la-spatule-chinoise</w:t>
        </w:r>
      </w:hyperlink>
    </w:p>
    <w:p w14:paraId="6201C96F" w14:textId="77777777" w:rsidR="00ED1F1F" w:rsidRPr="00ED1F1F" w:rsidRDefault="00ED1F1F" w:rsidP="00ED1F1F">
      <w:pPr>
        <w:rPr>
          <w:b/>
          <w:bCs/>
          <w:u w:val="single"/>
        </w:rPr>
      </w:pPr>
    </w:p>
    <w:p w14:paraId="799987D4" w14:textId="77777777" w:rsidR="00ED1F1F" w:rsidRPr="00ED1F1F" w:rsidRDefault="00ED1F1F" w:rsidP="00ED1F1F">
      <w:pPr>
        <w:rPr>
          <w:b/>
          <w:bCs/>
          <w:u w:val="single"/>
        </w:rPr>
      </w:pPr>
      <w:r w:rsidRPr="00ED1F1F">
        <w:rPr>
          <w:b/>
          <w:bCs/>
          <w:u w:val="single"/>
        </w:rPr>
        <w:t>Résumer émission France culture</w:t>
      </w:r>
    </w:p>
    <w:p w14:paraId="11FCCE6C" w14:textId="77777777" w:rsidR="00ED1F1F" w:rsidRPr="00ED1F1F" w:rsidRDefault="00ED1F1F" w:rsidP="00ED1F1F">
      <w:r w:rsidRPr="00ED1F1F">
        <w:t xml:space="preserve">Poisson emblématique du </w:t>
      </w:r>
      <w:proofErr w:type="spellStart"/>
      <w:r w:rsidRPr="00ED1F1F">
        <w:t>Yangtzé</w:t>
      </w:r>
      <w:proofErr w:type="spellEnd"/>
      <w:r w:rsidRPr="00ED1F1F">
        <w:t xml:space="preserve">. </w:t>
      </w:r>
      <w:proofErr w:type="spellStart"/>
      <w:r w:rsidRPr="00ED1F1F">
        <w:rPr>
          <w:i/>
          <w:iCs/>
        </w:rPr>
        <w:t>Psephurus</w:t>
      </w:r>
      <w:proofErr w:type="spellEnd"/>
      <w:r w:rsidRPr="00ED1F1F">
        <w:rPr>
          <w:i/>
          <w:iCs/>
        </w:rPr>
        <w:t xml:space="preserve"> </w:t>
      </w:r>
      <w:proofErr w:type="spellStart"/>
      <w:r w:rsidRPr="00ED1F1F">
        <w:rPr>
          <w:i/>
          <w:iCs/>
        </w:rPr>
        <w:t>gladius</w:t>
      </w:r>
      <w:proofErr w:type="spellEnd"/>
      <w:r w:rsidRPr="00ED1F1F">
        <w:rPr>
          <w:i/>
          <w:iCs/>
        </w:rPr>
        <w:t xml:space="preserve"> </w:t>
      </w:r>
      <w:r w:rsidRPr="00ED1F1F">
        <w:t>(</w:t>
      </w:r>
      <w:proofErr w:type="spellStart"/>
      <w:r w:rsidRPr="00ED1F1F">
        <w:t>gladius</w:t>
      </w:r>
      <w:proofErr w:type="spellEnd"/>
      <w:r w:rsidRPr="00ED1F1F">
        <w:t> : glaive)</w:t>
      </w:r>
    </w:p>
    <w:p w14:paraId="2A87C932" w14:textId="77777777" w:rsidR="00ED1F1F" w:rsidRPr="00ED1F1F" w:rsidRDefault="00ED1F1F" w:rsidP="00ED1F1F">
      <w:pPr>
        <w:pStyle w:val="Paragraphedeliste"/>
        <w:numPr>
          <w:ilvl w:val="0"/>
          <w:numId w:val="13"/>
        </w:numPr>
      </w:pPr>
      <w:r w:rsidRPr="00ED1F1F">
        <w:rPr>
          <w:b/>
          <w:bCs/>
          <w:u w:val="single"/>
        </w:rPr>
        <w:t>Groupe relique des Chondrostéens</w:t>
      </w:r>
      <w:r w:rsidRPr="00ED1F1F">
        <w:t xml:space="preserve"> (dont il reste aujourd’hui 27 espèces alors qu’ils foisonnaient il y a 200 Ma. Le + connu : esturgeon</w:t>
      </w:r>
      <w:r w:rsidRPr="00ED1F1F">
        <w:rPr>
          <w:b/>
          <w:bCs/>
        </w:rPr>
        <w:t>. Il existe 2 espèces de spatule ; la spatule américaine vit dans le Mississipi</w:t>
      </w:r>
      <w:r w:rsidRPr="00ED1F1F">
        <w:t xml:space="preserve">, et la spatule chinoise du fleuve </w:t>
      </w:r>
      <w:proofErr w:type="spellStart"/>
      <w:r w:rsidRPr="00ED1F1F">
        <w:t>Yangtzé</w:t>
      </w:r>
      <w:proofErr w:type="spellEnd"/>
      <w:r w:rsidRPr="00ED1F1F">
        <w:t xml:space="preserve">. </w:t>
      </w:r>
    </w:p>
    <w:p w14:paraId="363E5357" w14:textId="77777777" w:rsidR="00ED1F1F" w:rsidRPr="00ED1F1F" w:rsidRDefault="00ED1F1F" w:rsidP="00ED1F1F">
      <w:pPr>
        <w:pStyle w:val="Paragraphedeliste"/>
      </w:pPr>
    </w:p>
    <w:p w14:paraId="100FF1B9" w14:textId="77777777" w:rsidR="00ED1F1F" w:rsidRPr="00ED1F1F" w:rsidRDefault="00ED1F1F" w:rsidP="00ED1F1F">
      <w:pPr>
        <w:pStyle w:val="Paragraphedeliste"/>
        <w:numPr>
          <w:ilvl w:val="0"/>
          <w:numId w:val="13"/>
        </w:numPr>
        <w:rPr>
          <w:b/>
          <w:bCs/>
          <w:u w:val="single"/>
        </w:rPr>
      </w:pPr>
      <w:r w:rsidRPr="00ED1F1F">
        <w:rPr>
          <w:u w:val="single"/>
        </w:rPr>
        <w:t>Caractéristiques anatomiques/physiologiques</w:t>
      </w:r>
      <w:r w:rsidRPr="00ED1F1F">
        <w:rPr>
          <w:b/>
          <w:bCs/>
          <w:u w:val="single"/>
        </w:rPr>
        <w:t> :</w:t>
      </w:r>
    </w:p>
    <w:p w14:paraId="4EB8F3C3" w14:textId="77777777" w:rsidR="00ED1F1F" w:rsidRPr="00ED1F1F" w:rsidRDefault="00ED1F1F" w:rsidP="00ED1F1F">
      <w:pPr>
        <w:pStyle w:val="Paragraphedeliste"/>
        <w:numPr>
          <w:ilvl w:val="1"/>
          <w:numId w:val="13"/>
        </w:numPr>
      </w:pPr>
      <w:r w:rsidRPr="00ED1F1F">
        <w:t xml:space="preserve">Poisson de grande taille, record : 7 m de long, 450 Kg. Le plus gros poisson d’eau douce du monde. </w:t>
      </w:r>
    </w:p>
    <w:p w14:paraId="286C6A77" w14:textId="77777777" w:rsidR="00ED1F1F" w:rsidRPr="00ED1F1F" w:rsidRDefault="00ED1F1F" w:rsidP="00ED1F1F">
      <w:pPr>
        <w:pStyle w:val="Paragraphedeliste"/>
        <w:numPr>
          <w:ilvl w:val="1"/>
          <w:numId w:val="13"/>
        </w:numPr>
      </w:pPr>
      <w:r w:rsidRPr="00ED1F1F">
        <w:t xml:space="preserve">Couleur gris clair avec des parties rose tendre. </w:t>
      </w:r>
    </w:p>
    <w:p w14:paraId="623D1CE9" w14:textId="77777777" w:rsidR="00ED1F1F" w:rsidRPr="00ED1F1F" w:rsidRDefault="00ED1F1F" w:rsidP="00ED1F1F">
      <w:pPr>
        <w:pStyle w:val="Paragraphedeliste"/>
        <w:numPr>
          <w:ilvl w:val="1"/>
          <w:numId w:val="13"/>
        </w:numPr>
      </w:pPr>
      <w:r w:rsidRPr="00ED1F1F">
        <w:t>Son rostre immense en forme d’épée, détecte les signaux électriques émis par ses proies (crustacés et autres poissons)</w:t>
      </w:r>
    </w:p>
    <w:p w14:paraId="5D8B1400" w14:textId="77777777" w:rsidR="00ED1F1F" w:rsidRPr="00ED1F1F" w:rsidRDefault="00ED1F1F" w:rsidP="00ED1F1F">
      <w:pPr>
        <w:pStyle w:val="Paragraphedeliste"/>
        <w:numPr>
          <w:ilvl w:val="1"/>
          <w:numId w:val="13"/>
        </w:numPr>
      </w:pPr>
      <w:r w:rsidRPr="00ED1F1F">
        <w:rPr>
          <w:b/>
          <w:bCs/>
        </w:rPr>
        <w:t>Poisson migrateur</w:t>
      </w:r>
      <w:r w:rsidRPr="00ED1F1F">
        <w:t> : effectuait une migration annuelle du lieu de ponte/reproduction (en amont) au lieu de nourrissage (en aval).</w:t>
      </w:r>
    </w:p>
    <w:p w14:paraId="3B8B196B" w14:textId="77777777" w:rsidR="00ED1F1F" w:rsidRPr="00ED1F1F" w:rsidRDefault="00ED1F1F" w:rsidP="00ED1F1F">
      <w:pPr>
        <w:pStyle w:val="Paragraphedeliste"/>
        <w:ind w:left="1440"/>
      </w:pPr>
    </w:p>
    <w:p w14:paraId="625AFA68" w14:textId="77777777" w:rsidR="00ED1F1F" w:rsidRPr="00ED1F1F" w:rsidRDefault="00ED1F1F" w:rsidP="00ED1F1F">
      <w:pPr>
        <w:pStyle w:val="Paragraphedeliste"/>
        <w:ind w:left="1440"/>
      </w:pPr>
    </w:p>
    <w:p w14:paraId="57454E22" w14:textId="77777777" w:rsidR="00ED1F1F" w:rsidRPr="00ED1F1F" w:rsidRDefault="00ED1F1F" w:rsidP="00ED1F1F">
      <w:pPr>
        <w:pStyle w:val="Paragraphedeliste"/>
        <w:numPr>
          <w:ilvl w:val="0"/>
          <w:numId w:val="14"/>
        </w:numPr>
      </w:pPr>
      <w:proofErr w:type="spellStart"/>
      <w:r w:rsidRPr="00ED1F1F">
        <w:rPr>
          <w:b/>
          <w:bCs/>
        </w:rPr>
        <w:t>Etait</w:t>
      </w:r>
      <w:proofErr w:type="spellEnd"/>
      <w:r w:rsidRPr="00ED1F1F">
        <w:rPr>
          <w:b/>
          <w:bCs/>
        </w:rPr>
        <w:t xml:space="preserve"> pêché jusqu’en 1970. Environ 25 tonnes/an</w:t>
      </w:r>
      <w:r w:rsidRPr="00ED1F1F">
        <w:t xml:space="preserve"> (caviar et chair)</w:t>
      </w:r>
    </w:p>
    <w:p w14:paraId="18D34CD7" w14:textId="77777777" w:rsidR="00ED1F1F" w:rsidRPr="00ED1F1F" w:rsidRDefault="00ED1F1F" w:rsidP="00ED1F1F">
      <w:pPr>
        <w:pStyle w:val="Paragraphedeliste"/>
        <w:numPr>
          <w:ilvl w:val="0"/>
          <w:numId w:val="14"/>
        </w:numPr>
      </w:pPr>
      <w:r w:rsidRPr="00ED1F1F">
        <w:rPr>
          <w:u w:val="single"/>
        </w:rPr>
        <w:t>Disparition</w:t>
      </w:r>
      <w:r w:rsidRPr="00ED1F1F">
        <w:t xml:space="preserve"> : </w:t>
      </w:r>
    </w:p>
    <w:p w14:paraId="7D378973" w14:textId="77777777" w:rsidR="00ED1F1F" w:rsidRPr="00ED1F1F" w:rsidRDefault="00ED1F1F" w:rsidP="00ED1F1F">
      <w:pPr>
        <w:pStyle w:val="Paragraphedeliste"/>
        <w:numPr>
          <w:ilvl w:val="1"/>
          <w:numId w:val="14"/>
        </w:numPr>
      </w:pPr>
      <w:r w:rsidRPr="00ED1F1F">
        <w:t xml:space="preserve">Dès 1981 : barrages ont fragmenté la population. </w:t>
      </w:r>
      <w:r w:rsidRPr="00ED1F1F">
        <w:rPr>
          <w:b/>
          <w:bCs/>
        </w:rPr>
        <w:t>Surpêche, Pollution</w:t>
      </w:r>
      <w:r w:rsidRPr="00ED1F1F">
        <w:t>.</w:t>
      </w:r>
    </w:p>
    <w:p w14:paraId="56A10D91" w14:textId="77777777" w:rsidR="00ED1F1F" w:rsidRPr="00ED1F1F" w:rsidRDefault="00ED1F1F" w:rsidP="00ED1F1F">
      <w:pPr>
        <w:pStyle w:val="Paragraphedeliste"/>
        <w:numPr>
          <w:ilvl w:val="1"/>
          <w:numId w:val="14"/>
        </w:numPr>
        <w:rPr>
          <w:b/>
          <w:bCs/>
          <w:u w:val="single"/>
        </w:rPr>
      </w:pPr>
      <w:r w:rsidRPr="00ED1F1F">
        <w:rPr>
          <w:b/>
          <w:bCs/>
          <w:u w:val="single"/>
        </w:rPr>
        <w:t xml:space="preserve">Dernier spécimen aperçu en 2003. </w:t>
      </w:r>
    </w:p>
    <w:p w14:paraId="7B925933" w14:textId="77777777" w:rsidR="00ED1F1F" w:rsidRPr="00ED1F1F" w:rsidRDefault="00ED1F1F" w:rsidP="00ED1F1F">
      <w:pPr>
        <w:pStyle w:val="Paragraphedeliste"/>
        <w:ind w:left="1440"/>
        <w:rPr>
          <w:b/>
          <w:bCs/>
          <w:u w:val="single"/>
        </w:rPr>
      </w:pPr>
    </w:p>
    <w:p w14:paraId="3874FE73" w14:textId="77777777" w:rsidR="00ED1F1F" w:rsidRPr="00ED1F1F" w:rsidRDefault="00ED1F1F" w:rsidP="00ED1F1F">
      <w:pPr>
        <w:pStyle w:val="Paragraphedeliste"/>
        <w:numPr>
          <w:ilvl w:val="0"/>
          <w:numId w:val="14"/>
        </w:numPr>
      </w:pPr>
      <w:r w:rsidRPr="00ED1F1F">
        <w:t>Réaction des autorités : interdiction de la pêche commerciale depuis le 1</w:t>
      </w:r>
      <w:r w:rsidRPr="00ED1F1F">
        <w:rPr>
          <w:vertAlign w:val="superscript"/>
        </w:rPr>
        <w:t>er</w:t>
      </w:r>
      <w:r w:rsidRPr="00ED1F1F">
        <w:t xml:space="preserve"> Janvier 2020, pour une durée de 10 ans.</w:t>
      </w:r>
    </w:p>
    <w:p w14:paraId="7B52649B" w14:textId="77777777" w:rsidR="00ED1F1F" w:rsidRPr="00ED1F1F" w:rsidRDefault="00ED1F1F" w:rsidP="00ED1F1F"/>
    <w:p w14:paraId="7D8BDBBC" w14:textId="77777777" w:rsidR="00ED1F1F" w:rsidRPr="00125FF3" w:rsidRDefault="00ED1F1F" w:rsidP="00ED1F1F">
      <w:pPr>
        <w:pStyle w:val="Titre1"/>
        <w:pBdr>
          <w:top w:val="single" w:sz="4" w:space="1" w:color="auto"/>
          <w:left w:val="single" w:sz="4" w:space="1" w:color="auto"/>
          <w:bottom w:val="single" w:sz="4" w:space="1" w:color="auto"/>
          <w:right w:val="single" w:sz="4" w:space="1" w:color="auto"/>
        </w:pBdr>
        <w:spacing w:before="0" w:beforeAutospacing="0" w:after="0" w:afterAutospacing="0"/>
        <w:rPr>
          <w:rStyle w:val="text"/>
          <w:rFonts w:asciiTheme="minorHAnsi" w:hAnsiTheme="minorHAnsi" w:cstheme="minorHAnsi"/>
          <w:color w:val="7030A0"/>
          <w:sz w:val="40"/>
          <w:szCs w:val="40"/>
        </w:rPr>
      </w:pPr>
      <w:r>
        <w:rPr>
          <w:rStyle w:val="text"/>
          <w:rFonts w:asciiTheme="minorHAnsi" w:hAnsiTheme="minorHAnsi" w:cstheme="minorHAnsi"/>
          <w:color w:val="7030A0"/>
          <w:sz w:val="40"/>
          <w:szCs w:val="40"/>
        </w:rPr>
        <w:t>5-</w:t>
      </w:r>
      <w:r w:rsidRPr="00125FF3">
        <w:rPr>
          <w:rStyle w:val="text"/>
          <w:rFonts w:asciiTheme="minorHAnsi" w:hAnsiTheme="minorHAnsi" w:cstheme="minorHAnsi"/>
          <w:color w:val="7030A0"/>
          <w:sz w:val="40"/>
          <w:szCs w:val="40"/>
        </w:rPr>
        <w:t>Le poisson-spatule chinois est désormais une espèce éteinte</w:t>
      </w:r>
    </w:p>
    <w:p w14:paraId="7979C05E" w14:textId="77777777" w:rsidR="00ED1F1F" w:rsidRPr="00125FF3" w:rsidRDefault="00ED1F1F" w:rsidP="00ED1F1F">
      <w:pPr>
        <w:pBdr>
          <w:top w:val="single" w:sz="4" w:space="1" w:color="auto"/>
          <w:left w:val="single" w:sz="4" w:space="1" w:color="auto"/>
          <w:bottom w:val="single" w:sz="4" w:space="1" w:color="auto"/>
          <w:right w:val="single" w:sz="4" w:space="1" w:color="auto"/>
        </w:pBdr>
        <w:rPr>
          <w:b/>
          <w:bCs/>
        </w:rPr>
      </w:pPr>
      <w:r w:rsidRPr="00125FF3">
        <w:rPr>
          <w:b/>
          <w:bCs/>
        </w:rPr>
        <w:t xml:space="preserve">National </w:t>
      </w:r>
      <w:proofErr w:type="spellStart"/>
      <w:r w:rsidRPr="00125FF3">
        <w:rPr>
          <w:b/>
          <w:bCs/>
        </w:rPr>
        <w:t>Géographic</w:t>
      </w:r>
      <w:proofErr w:type="spellEnd"/>
      <w:r w:rsidRPr="00125FF3">
        <w:rPr>
          <w:b/>
          <w:bCs/>
        </w:rPr>
        <w:t>, DE </w:t>
      </w:r>
      <w:hyperlink r:id="rId8" w:history="1">
        <w:r w:rsidRPr="00125FF3">
          <w:rPr>
            <w:b/>
            <w:bCs/>
          </w:rPr>
          <w:t>DOUGLAS MAIN</w:t>
        </w:r>
      </w:hyperlink>
    </w:p>
    <w:p w14:paraId="4ED5C6C4" w14:textId="77777777" w:rsidR="00ED1F1F" w:rsidRDefault="00ED1F1F" w:rsidP="00ED1F1F">
      <w:pPr>
        <w:pBdr>
          <w:top w:val="single" w:sz="4" w:space="1" w:color="auto"/>
          <w:left w:val="single" w:sz="4" w:space="1" w:color="auto"/>
          <w:bottom w:val="single" w:sz="4" w:space="1" w:color="auto"/>
          <w:right w:val="single" w:sz="4" w:space="1" w:color="auto"/>
        </w:pBdr>
        <w:rPr>
          <w:b/>
          <w:bCs/>
        </w:rPr>
      </w:pPr>
      <w:r w:rsidRPr="00125FF3">
        <w:rPr>
          <w:b/>
          <w:bCs/>
        </w:rPr>
        <w:t>PUBLICATION 10 JANV. 2020,</w:t>
      </w:r>
    </w:p>
    <w:p w14:paraId="7A372757" w14:textId="77777777" w:rsidR="00ED1F1F" w:rsidRPr="001F4E4C" w:rsidRDefault="00000000" w:rsidP="00ED1F1F">
      <w:pPr>
        <w:pBdr>
          <w:top w:val="single" w:sz="4" w:space="1" w:color="auto"/>
          <w:left w:val="single" w:sz="4" w:space="1" w:color="auto"/>
          <w:bottom w:val="single" w:sz="4" w:space="1" w:color="auto"/>
          <w:right w:val="single" w:sz="4" w:space="1" w:color="auto"/>
        </w:pBdr>
      </w:pPr>
      <w:hyperlink r:id="rId9" w:history="1">
        <w:r w:rsidR="00ED1F1F" w:rsidRPr="00E24FF6">
          <w:rPr>
            <w:rStyle w:val="Lienhypertexte"/>
          </w:rPr>
          <w:t>https://www.nationalgeographic.fr/animaux/2020/01/le-poisson-spatule-chinois-est-desormais-une-espece-eteinte</w:t>
        </w:r>
      </w:hyperlink>
    </w:p>
    <w:p w14:paraId="1905C4F6" w14:textId="77777777" w:rsidR="00ED1F1F" w:rsidRPr="00ED1F1F" w:rsidRDefault="00ED1F1F" w:rsidP="00ED1F1F">
      <w:r w:rsidRPr="00ED1F1F">
        <w:t xml:space="preserve">Existant sur Terre depuis au moins 200 MA. Espèce et ses proches parents a survécu à l’extinction de masse de – 65 MA. </w:t>
      </w:r>
    </w:p>
    <w:p w14:paraId="0D61CDC3" w14:textId="77777777" w:rsidR="00ED1F1F" w:rsidRPr="00ED1F1F" w:rsidRDefault="00ED1F1F" w:rsidP="00ED1F1F">
      <w:pPr>
        <w:pStyle w:val="Paragraphedeliste"/>
        <w:numPr>
          <w:ilvl w:val="0"/>
          <w:numId w:val="15"/>
        </w:numPr>
      </w:pPr>
      <w:r w:rsidRPr="00ED1F1F">
        <w:rPr>
          <w:b/>
          <w:bCs/>
        </w:rPr>
        <w:t>Espèce actuellement éteinte à cause de la surpêche et la construction de barrages</w:t>
      </w:r>
      <w:r w:rsidRPr="00ED1F1F">
        <w:t>.</w:t>
      </w:r>
    </w:p>
    <w:p w14:paraId="7C1F74BF" w14:textId="77777777" w:rsidR="00ED1F1F" w:rsidRPr="00ED1F1F" w:rsidRDefault="00ED1F1F" w:rsidP="00ED1F1F">
      <w:pPr>
        <w:rPr>
          <w:b/>
          <w:bCs/>
          <w:u w:val="single"/>
        </w:rPr>
      </w:pPr>
      <w:r w:rsidRPr="00ED1F1F">
        <w:rPr>
          <w:b/>
          <w:bCs/>
          <w:u w:val="single"/>
        </w:rPr>
        <w:t>Des adieux interminables</w:t>
      </w:r>
    </w:p>
    <w:p w14:paraId="5DCECB74" w14:textId="77777777" w:rsidR="00ED1F1F" w:rsidRPr="00ED1F1F" w:rsidRDefault="00ED1F1F" w:rsidP="00ED1F1F">
      <w:pPr>
        <w:pStyle w:val="Paragraphedeliste"/>
        <w:numPr>
          <w:ilvl w:val="0"/>
          <w:numId w:val="15"/>
        </w:numPr>
      </w:pPr>
      <w:r w:rsidRPr="00ED1F1F">
        <w:rPr>
          <w:b/>
          <w:bCs/>
          <w:u w:val="single"/>
        </w:rPr>
        <w:t>Espèce a décliné à cause de la surpêche</w:t>
      </w:r>
      <w:r w:rsidRPr="00ED1F1F">
        <w:t xml:space="preserve"> (Années 70 : 25 Tonnes annuelles en moyenne prélevées)</w:t>
      </w:r>
    </w:p>
    <w:p w14:paraId="61601BF2" w14:textId="77777777" w:rsidR="00ED1F1F" w:rsidRPr="00ED1F1F" w:rsidRDefault="00ED1F1F" w:rsidP="00ED1F1F">
      <w:pPr>
        <w:pStyle w:val="Paragraphedeliste"/>
        <w:numPr>
          <w:ilvl w:val="0"/>
          <w:numId w:val="15"/>
        </w:numPr>
      </w:pPr>
      <w:r w:rsidRPr="00ED1F1F">
        <w:rPr>
          <w:b/>
          <w:bCs/>
          <w:u w:val="single"/>
        </w:rPr>
        <w:t>1981</w:t>
      </w:r>
      <w:r w:rsidRPr="00ED1F1F">
        <w:rPr>
          <w:b/>
          <w:bCs/>
        </w:rPr>
        <w:t> : Coup fatal porté par les barrages :</w:t>
      </w:r>
      <w:r w:rsidRPr="00ED1F1F">
        <w:t xml:space="preserve"> celui de </w:t>
      </w:r>
      <w:proofErr w:type="spellStart"/>
      <w:r w:rsidRPr="00ED1F1F">
        <w:t>Gezhouba</w:t>
      </w:r>
      <w:proofErr w:type="spellEnd"/>
      <w:r w:rsidRPr="00ED1F1F">
        <w:t xml:space="preserve"> construit sur le principal tronçon du </w:t>
      </w:r>
      <w:proofErr w:type="spellStart"/>
      <w:r w:rsidRPr="00ED1F1F">
        <w:t>Yang-Tsé</w:t>
      </w:r>
      <w:proofErr w:type="spellEnd"/>
      <w:r w:rsidRPr="00ED1F1F">
        <w:t xml:space="preserve">, 1600 Km avant la mer. </w:t>
      </w:r>
      <w:r w:rsidRPr="00ED1F1F">
        <w:rPr>
          <w:b/>
          <w:bCs/>
        </w:rPr>
        <w:t>Sans échelle à poisson</w:t>
      </w:r>
      <w:r w:rsidRPr="00ED1F1F">
        <w:t xml:space="preserve"> ou passe migratoire, ce barrage s'est dressé en obstacle entre les poissons et leurs aires de reproduction en amont, qui n'ont été découvertes qu'à la fin des années 1970.  Barrage empêchait la migration des poissons vers l’amont, zone de reproduction.</w:t>
      </w:r>
    </w:p>
    <w:p w14:paraId="3F1D07F4" w14:textId="77777777" w:rsidR="00ED1F1F" w:rsidRPr="00ED1F1F" w:rsidRDefault="00ED1F1F" w:rsidP="00ED1F1F">
      <w:pPr>
        <w:pStyle w:val="Paragraphedeliste"/>
        <w:numPr>
          <w:ilvl w:val="0"/>
          <w:numId w:val="15"/>
        </w:numPr>
      </w:pPr>
      <w:r w:rsidRPr="00ED1F1F">
        <w:rPr>
          <w:b/>
          <w:bCs/>
          <w:u w:val="single"/>
        </w:rPr>
        <w:t>1993</w:t>
      </w:r>
      <w:r w:rsidRPr="00ED1F1F">
        <w:rPr>
          <w:b/>
          <w:bCs/>
        </w:rPr>
        <w:t> : les chercheurs estiment que l'espèce était </w:t>
      </w:r>
      <w:hyperlink r:id="rId10" w:tgtFrame="_blank" w:history="1">
        <w:r w:rsidRPr="00ED1F1F">
          <w:rPr>
            <w:b/>
            <w:bCs/>
          </w:rPr>
          <w:t>fonctionnellement éteinte</w:t>
        </w:r>
      </w:hyperlink>
      <w:r w:rsidRPr="00ED1F1F">
        <w:rPr>
          <w:b/>
          <w:bCs/>
        </w:rPr>
        <w:t> en 1993</w:t>
      </w:r>
      <w:r w:rsidRPr="00ED1F1F">
        <w:t>, ce qui signifie qu'il n'y avait plus suffisamment de représentants pour permettre une reproduction significative.</w:t>
      </w:r>
    </w:p>
    <w:p w14:paraId="57C6EAD7" w14:textId="77777777" w:rsidR="00ED1F1F" w:rsidRPr="00ED1F1F" w:rsidRDefault="00ED1F1F" w:rsidP="00ED1F1F">
      <w:r w:rsidRPr="00ED1F1F">
        <w:t>Des tentatives ont été menées pour tenter de le sauver par une mise en élevage.</w:t>
      </w:r>
    </w:p>
    <w:p w14:paraId="052C13B9" w14:textId="77777777" w:rsidR="00ED1F1F" w:rsidRPr="00ED1F1F" w:rsidRDefault="00ED1F1F" w:rsidP="00ED1F1F">
      <w:pPr>
        <w:rPr>
          <w:b/>
          <w:bCs/>
          <w:u w:val="single"/>
        </w:rPr>
      </w:pPr>
      <w:r w:rsidRPr="00ED1F1F">
        <w:rPr>
          <w:b/>
          <w:bCs/>
          <w:u w:val="single"/>
        </w:rPr>
        <w:t>Des recherches acharnées.</w:t>
      </w:r>
    </w:p>
    <w:p w14:paraId="06FD5CFA" w14:textId="77777777" w:rsidR="00ED1F1F" w:rsidRPr="00ED1F1F" w:rsidRDefault="00ED1F1F" w:rsidP="00ED1F1F">
      <w:pPr>
        <w:pStyle w:val="Paragraphedeliste"/>
        <w:numPr>
          <w:ilvl w:val="0"/>
          <w:numId w:val="16"/>
        </w:numPr>
      </w:pPr>
      <w:r w:rsidRPr="00ED1F1F">
        <w:rPr>
          <w:b/>
          <w:bCs/>
          <w:u w:val="single"/>
        </w:rPr>
        <w:t>Années XXX Une recherche de la présence de la spatule chinoise à des centaines</w:t>
      </w:r>
      <w:r w:rsidRPr="00ED1F1F">
        <w:t xml:space="preserve"> d’emplacements sur l'ensemble du bassin fluvial du </w:t>
      </w:r>
      <w:proofErr w:type="spellStart"/>
      <w:r w:rsidRPr="00ED1F1F">
        <w:t>Yang-Tsé</w:t>
      </w:r>
      <w:proofErr w:type="spellEnd"/>
      <w:r w:rsidRPr="00ED1F1F">
        <w:t xml:space="preserve"> a été menée par une équipe de chercheurs. Ils ont utilisé divers types de filets, un sonar, du matériel d'électro pêche et d'autres techniques pour localiser les représentants de l'espèce, </w:t>
      </w:r>
      <w:r w:rsidRPr="00ED1F1F">
        <w:rPr>
          <w:b/>
          <w:bCs/>
          <w:u w:val="single"/>
        </w:rPr>
        <w:t>sans succès</w:t>
      </w:r>
      <w:r w:rsidRPr="00ED1F1F">
        <w:t>. Ils se sont également intéressés aux marchés de poissons à travers le pays.</w:t>
      </w:r>
    </w:p>
    <w:p w14:paraId="40E4A236" w14:textId="77777777" w:rsidR="00ED1F1F" w:rsidRPr="00ED1F1F" w:rsidRDefault="00ED1F1F" w:rsidP="00ED1F1F">
      <w:r w:rsidRPr="00ED1F1F">
        <w:lastRenderedPageBreak/>
        <w:t>En plus d'être des acteurs essentiels de leurs écosystèmes, les poissons de grande taille sont également des indicateurs de la qualité d'un environnement puisqu'ils ne peuvent survivre que dans des cours d'eau sains.</w:t>
      </w:r>
    </w:p>
    <w:p w14:paraId="1E2FBEB9" w14:textId="77777777" w:rsidR="00ED1F1F" w:rsidRPr="00ED1F1F" w:rsidRDefault="00ED1F1F" w:rsidP="00ED1F1F">
      <w:pPr>
        <w:pStyle w:val="Paragraphedeliste"/>
        <w:numPr>
          <w:ilvl w:val="0"/>
          <w:numId w:val="16"/>
        </w:numPr>
      </w:pPr>
      <w:r w:rsidRPr="00ED1F1F">
        <w:rPr>
          <w:b/>
          <w:bCs/>
          <w:u w:val="single"/>
        </w:rPr>
        <w:t>Autres colosses en danger</w:t>
      </w:r>
      <w:r w:rsidRPr="00ED1F1F">
        <w:t xml:space="preserve"> du fleuve </w:t>
      </w:r>
      <w:proofErr w:type="spellStart"/>
      <w:r w:rsidRPr="00ED1F1F">
        <w:t>Yang-Tsé</w:t>
      </w:r>
      <w:proofErr w:type="spellEnd"/>
      <w:r w:rsidRPr="00ED1F1F">
        <w:t xml:space="preserve"> : </w:t>
      </w:r>
    </w:p>
    <w:p w14:paraId="28B46F2A" w14:textId="77777777" w:rsidR="00ED1F1F" w:rsidRPr="00ED1F1F" w:rsidRDefault="00ED1F1F" w:rsidP="00ED1F1F">
      <w:pPr>
        <w:pStyle w:val="Paragraphedeliste"/>
        <w:numPr>
          <w:ilvl w:val="0"/>
          <w:numId w:val="17"/>
        </w:numPr>
      </w:pPr>
      <w:proofErr w:type="gramStart"/>
      <w:r w:rsidRPr="00ED1F1F">
        <w:t>le</w:t>
      </w:r>
      <w:proofErr w:type="gramEnd"/>
      <w:r w:rsidRPr="00ED1F1F">
        <w:t> </w:t>
      </w:r>
      <w:hyperlink r:id="rId11" w:tgtFrame="_blank" w:history="1">
        <w:r w:rsidRPr="00ED1F1F">
          <w:rPr>
            <w:b/>
            <w:bCs/>
            <w:u w:val="single"/>
          </w:rPr>
          <w:t>poisson-chat géant du Mékong</w:t>
        </w:r>
      </w:hyperlink>
      <w:r w:rsidRPr="00ED1F1F">
        <w:rPr>
          <w:b/>
          <w:bCs/>
          <w:u w:val="single"/>
        </w:rPr>
        <w:t> </w:t>
      </w:r>
      <w:r w:rsidRPr="00ED1F1F">
        <w:t>(</w:t>
      </w:r>
      <w:proofErr w:type="spellStart"/>
      <w:r w:rsidRPr="00ED1F1F">
        <w:rPr>
          <w:i/>
          <w:iCs/>
        </w:rPr>
        <w:t>Pangasianodon</w:t>
      </w:r>
      <w:proofErr w:type="spellEnd"/>
      <w:r w:rsidRPr="00ED1F1F">
        <w:rPr>
          <w:i/>
          <w:iCs/>
        </w:rPr>
        <w:t xml:space="preserve"> gigas</w:t>
      </w:r>
      <w:r w:rsidRPr="00ED1F1F">
        <w:t>)</w:t>
      </w:r>
    </w:p>
    <w:p w14:paraId="2D195B53" w14:textId="77777777" w:rsidR="00ED1F1F" w:rsidRPr="00ED1F1F" w:rsidRDefault="00ED1F1F" w:rsidP="00ED1F1F">
      <w:pPr>
        <w:pStyle w:val="Paragraphedeliste"/>
        <w:numPr>
          <w:ilvl w:val="0"/>
          <w:numId w:val="17"/>
        </w:numPr>
      </w:pPr>
      <w:proofErr w:type="gramStart"/>
      <w:r w:rsidRPr="00ED1F1F">
        <w:t>la</w:t>
      </w:r>
      <w:proofErr w:type="gramEnd"/>
      <w:r w:rsidRPr="00ED1F1F">
        <w:t> </w:t>
      </w:r>
      <w:hyperlink r:id="rId12" w:tgtFrame="_blank" w:history="1">
        <w:r w:rsidRPr="00ED1F1F">
          <w:rPr>
            <w:b/>
            <w:bCs/>
            <w:u w:val="single"/>
          </w:rPr>
          <w:t>raie géante d'eau douce</w:t>
        </w:r>
      </w:hyperlink>
      <w:r w:rsidRPr="00ED1F1F">
        <w:t> (</w:t>
      </w:r>
      <w:proofErr w:type="spellStart"/>
      <w:r w:rsidRPr="00ED1F1F">
        <w:rPr>
          <w:i/>
          <w:iCs/>
        </w:rPr>
        <w:t>Himantura</w:t>
      </w:r>
      <w:proofErr w:type="spellEnd"/>
      <w:r w:rsidRPr="00ED1F1F">
        <w:rPr>
          <w:i/>
          <w:iCs/>
        </w:rPr>
        <w:t xml:space="preserve"> </w:t>
      </w:r>
      <w:proofErr w:type="spellStart"/>
      <w:r w:rsidRPr="00ED1F1F">
        <w:rPr>
          <w:i/>
          <w:iCs/>
        </w:rPr>
        <w:t>polylepis</w:t>
      </w:r>
      <w:proofErr w:type="spellEnd"/>
      <w:r w:rsidRPr="00ED1F1F">
        <w:t>), tous deux considérés en danger critique d'extinction et menacés par des constructions de barrage à l'étude.</w:t>
      </w:r>
    </w:p>
    <w:p w14:paraId="40D15A6A" w14:textId="77777777" w:rsidR="00ED1F1F" w:rsidRPr="00ED1F1F" w:rsidRDefault="00ED1F1F" w:rsidP="00ED1F1F">
      <w:pPr>
        <w:ind w:left="1440"/>
      </w:pPr>
    </w:p>
    <w:p w14:paraId="3A86777D" w14:textId="77777777" w:rsidR="00ED1F1F" w:rsidRPr="00ED1F1F" w:rsidRDefault="00ED1F1F" w:rsidP="00ED1F1F">
      <w:pPr>
        <w:pStyle w:val="Paragraphedeliste"/>
        <w:numPr>
          <w:ilvl w:val="0"/>
          <w:numId w:val="16"/>
        </w:numPr>
      </w:pPr>
      <w:r w:rsidRPr="00ED1F1F">
        <w:rPr>
          <w:b/>
          <w:bCs/>
          <w:u w:val="single"/>
        </w:rPr>
        <w:t>2005 :</w:t>
      </w:r>
      <w:r w:rsidRPr="00ED1F1F">
        <w:t xml:space="preserve"> temps d’extinction estimé par un modèle à partir du nb. </w:t>
      </w:r>
      <w:proofErr w:type="gramStart"/>
      <w:r w:rsidRPr="00ED1F1F">
        <w:t>d’individus</w:t>
      </w:r>
      <w:proofErr w:type="gramEnd"/>
      <w:r w:rsidRPr="00ED1F1F">
        <w:t xml:space="preserve"> aperçus dans les dernières décennies.</w:t>
      </w:r>
    </w:p>
    <w:p w14:paraId="53A2CE3A" w14:textId="77777777" w:rsidR="00ED1F1F" w:rsidRPr="00ED1F1F" w:rsidRDefault="00ED1F1F" w:rsidP="00ED1F1F">
      <w:pPr>
        <w:rPr>
          <w:b/>
          <w:bCs/>
          <w:u w:val="single"/>
        </w:rPr>
      </w:pPr>
    </w:p>
    <w:p w14:paraId="27CE5C6A" w14:textId="77777777" w:rsidR="00ED1F1F" w:rsidRPr="00ED1F1F" w:rsidRDefault="00ED1F1F" w:rsidP="00ED1F1F">
      <w:pPr>
        <w:pStyle w:val="Paragraphedeliste"/>
        <w:numPr>
          <w:ilvl w:val="0"/>
          <w:numId w:val="16"/>
        </w:numPr>
        <w:rPr>
          <w:b/>
          <w:bCs/>
          <w:u w:val="single"/>
        </w:rPr>
      </w:pPr>
      <w:r w:rsidRPr="00ED1F1F">
        <w:rPr>
          <w:b/>
          <w:bCs/>
          <w:u w:val="single"/>
        </w:rPr>
        <w:t>Et après ?</w:t>
      </w:r>
    </w:p>
    <w:p w14:paraId="32BC2414" w14:textId="77777777" w:rsidR="00ED1F1F" w:rsidRPr="00ED1F1F" w:rsidRDefault="00ED1F1F" w:rsidP="00ED1F1F">
      <w:pPr>
        <w:ind w:firstLine="708"/>
      </w:pPr>
      <w:proofErr w:type="gramStart"/>
      <w:r w:rsidRPr="00ED1F1F">
        <w:rPr>
          <w:rFonts w:ascii="Georgia" w:hAnsi="Georgia"/>
          <w:color w:val="333333"/>
          <w:sz w:val="29"/>
          <w:szCs w:val="29"/>
        </w:rPr>
        <w:t>«  </w:t>
      </w:r>
      <w:r w:rsidRPr="00ED1F1F">
        <w:t>Une</w:t>
      </w:r>
      <w:proofErr w:type="gramEnd"/>
      <w:r w:rsidRPr="00ED1F1F">
        <w:t xml:space="preserve"> évaluation des risques d'extinction pour toutes les espèces menacées du fleuve Yang-</w:t>
      </w:r>
    </w:p>
    <w:p w14:paraId="76C0D75F" w14:textId="77777777" w:rsidR="00ED1F1F" w:rsidRPr="00ED1F1F" w:rsidRDefault="00ED1F1F" w:rsidP="00ED1F1F">
      <w:pPr>
        <w:ind w:firstLine="708"/>
      </w:pPr>
      <w:r w:rsidRPr="00ED1F1F">
        <w:t>Tsé doit être menée dès que possible, » dit-il.</w:t>
      </w:r>
    </w:p>
    <w:p w14:paraId="5F135BFC" w14:textId="77777777" w:rsidR="00ED1F1F" w:rsidRPr="00ED1F1F" w:rsidRDefault="00ED1F1F" w:rsidP="00ED1F1F">
      <w:pPr>
        <w:ind w:firstLine="708"/>
      </w:pPr>
      <w:proofErr w:type="gramStart"/>
      <w:r w:rsidRPr="00ED1F1F">
        <w:t>«  À</w:t>
      </w:r>
      <w:proofErr w:type="gramEnd"/>
      <w:r w:rsidRPr="00ED1F1F">
        <w:t xml:space="preserve"> l'avenir, nous devrons trouver l'équilibre entre les besoins de l'Homme et ceux de la vie </w:t>
      </w:r>
    </w:p>
    <w:p w14:paraId="04BCB1C9" w14:textId="77777777" w:rsidR="00ED1F1F" w:rsidRPr="00ED1F1F" w:rsidRDefault="00ED1F1F" w:rsidP="00ED1F1F">
      <w:pPr>
        <w:ind w:firstLine="708"/>
      </w:pPr>
      <w:proofErr w:type="gramStart"/>
      <w:r w:rsidRPr="00ED1F1F">
        <w:t>aquatique</w:t>
      </w:r>
      <w:proofErr w:type="gramEnd"/>
      <w:r w:rsidRPr="00ED1F1F">
        <w:t>, » conclut Hogan. « On peut le faire, ce n'est pas une tâche impossible. »</w:t>
      </w:r>
    </w:p>
    <w:p w14:paraId="55FD1A53" w14:textId="77777777" w:rsidR="00ED1F1F" w:rsidRPr="00ED1F1F" w:rsidRDefault="00ED1F1F" w:rsidP="00ED1F1F"/>
    <w:p w14:paraId="69E7C5BB" w14:textId="77777777" w:rsidR="00ED1F1F" w:rsidRPr="00ED1F1F" w:rsidRDefault="00ED1F1F" w:rsidP="00ED1F1F">
      <w:r w:rsidRPr="00ED1F1F">
        <w:rPr>
          <w:b/>
          <w:bCs/>
          <w:u w:val="single"/>
        </w:rPr>
        <w:t xml:space="preserve">Résumer chercheur spécialisé, </w:t>
      </w:r>
      <w:proofErr w:type="spellStart"/>
      <w:r w:rsidRPr="00ED1F1F">
        <w:rPr>
          <w:b/>
          <w:bCs/>
          <w:u w:val="single"/>
        </w:rPr>
        <w:t>Qiwei</w:t>
      </w:r>
      <w:proofErr w:type="spellEnd"/>
      <w:r w:rsidRPr="00ED1F1F">
        <w:rPr>
          <w:b/>
          <w:bCs/>
          <w:u w:val="single"/>
        </w:rPr>
        <w:t xml:space="preserve"> Wei :</w:t>
      </w:r>
      <w:r w:rsidRPr="00ED1F1F">
        <w:t xml:space="preserve"> De 1960 à 1980 : pêche annuelle : 75 tonnes.</w:t>
      </w:r>
    </w:p>
    <w:p w14:paraId="7B998021" w14:textId="77777777" w:rsidR="00ED1F1F" w:rsidRPr="00ED1F1F" w:rsidRDefault="00ED1F1F" w:rsidP="00ED1F1F">
      <w:r w:rsidRPr="00ED1F1F">
        <w:t>Stock a bcp baissé depuis 1981.</w:t>
      </w:r>
    </w:p>
    <w:p w14:paraId="4AD57317" w14:textId="77777777" w:rsidR="00ED1F1F" w:rsidRPr="00ED1F1F" w:rsidRDefault="00ED1F1F" w:rsidP="00ED1F1F">
      <w:r w:rsidRPr="00ED1F1F">
        <w:t xml:space="preserve">1981-2021 : pêches accidentelles : 158 individus sous </w:t>
      </w:r>
      <w:proofErr w:type="spellStart"/>
      <w:r w:rsidRPr="00ED1F1F">
        <w:t>Gezhouba</w:t>
      </w:r>
      <w:proofErr w:type="spellEnd"/>
      <w:r w:rsidRPr="00ED1F1F">
        <w:t>, et 44 dans le tronçon Yibin du fleuve Yangtze.</w:t>
      </w:r>
    </w:p>
    <w:p w14:paraId="79AD11FE" w14:textId="77777777" w:rsidR="00ED1F1F" w:rsidRPr="00ED1F1F" w:rsidRDefault="00ED1F1F" w:rsidP="00ED1F1F">
      <w:r w:rsidRPr="00ED1F1F">
        <w:t xml:space="preserve">Récemment, aucun poisson n’a été pêché et notre équipe a mené de long et large étude hydroacoustique et des essais de captures dans la zone basse de </w:t>
      </w:r>
      <w:proofErr w:type="spellStart"/>
      <w:r w:rsidRPr="00ED1F1F">
        <w:t>Jinsha</w:t>
      </w:r>
      <w:proofErr w:type="spellEnd"/>
      <w:r w:rsidRPr="00ED1F1F">
        <w:t xml:space="preserve"> et la zone haute de Yangtze en couvrant environ 6OO Km de long du fleuve, entre mars et mai, de 2006 à 2011 (soit 5 fois)</w:t>
      </w:r>
    </w:p>
    <w:p w14:paraId="7F9838E7" w14:textId="66C09BC1" w:rsidR="00ED1F1F" w:rsidRDefault="00ED1F1F" w:rsidP="00162E8F">
      <w:pPr>
        <w:pStyle w:val="PrformatHTML"/>
        <w:spacing w:line="540" w:lineRule="atLeast"/>
        <w:rPr>
          <w:rFonts w:asciiTheme="minorHAnsi" w:eastAsiaTheme="minorHAnsi" w:hAnsiTheme="minorHAnsi" w:cstheme="minorBidi"/>
          <w:sz w:val="22"/>
          <w:szCs w:val="22"/>
          <w:lang w:eastAsia="en-US"/>
        </w:rPr>
      </w:pPr>
      <w:r w:rsidRPr="00ED1F1F">
        <w:rPr>
          <w:rFonts w:asciiTheme="minorHAnsi" w:eastAsiaTheme="minorHAnsi" w:hAnsiTheme="minorHAnsi" w:cstheme="minorBidi"/>
          <w:sz w:val="22"/>
          <w:szCs w:val="22"/>
          <w:lang w:eastAsia="en-US"/>
        </w:rPr>
        <w:t>Les signaux hydroacoustiques ont indiqué que ces gros poissons survivent probablement dans le fleuve Yangtze.</w:t>
      </w:r>
    </w:p>
    <w:p w14:paraId="062425F7" w14:textId="2036DDFD" w:rsidR="00162E8F" w:rsidRDefault="00162E8F" w:rsidP="00162E8F">
      <w:pPr>
        <w:pStyle w:val="PrformatHTML"/>
        <w:spacing w:line="540" w:lineRule="atLeast"/>
        <w:rPr>
          <w:rFonts w:asciiTheme="minorHAnsi" w:eastAsiaTheme="minorHAnsi" w:hAnsiTheme="minorHAnsi" w:cstheme="minorBidi"/>
          <w:sz w:val="22"/>
          <w:szCs w:val="22"/>
          <w:lang w:eastAsia="en-US"/>
        </w:rPr>
      </w:pPr>
    </w:p>
    <w:p w14:paraId="0773C29E" w14:textId="2E93722D" w:rsidR="00162E8F" w:rsidRPr="00B20FCE" w:rsidRDefault="00DC308B" w:rsidP="00162E8F">
      <w:pPr>
        <w:pBdr>
          <w:top w:val="single" w:sz="4" w:space="1" w:color="auto"/>
          <w:left w:val="single" w:sz="4" w:space="4" w:color="auto"/>
          <w:bottom w:val="single" w:sz="4" w:space="1" w:color="auto"/>
          <w:right w:val="single" w:sz="4" w:space="4" w:color="auto"/>
        </w:pBdr>
        <w:shd w:val="clear" w:color="auto" w:fill="FFFFFF"/>
        <w:spacing w:after="15" w:line="675" w:lineRule="atLeast"/>
        <w:outlineLvl w:val="0"/>
        <w:rPr>
          <w:rFonts w:ascii="Arial" w:eastAsia="Times New Roman" w:hAnsi="Arial" w:cs="Arial"/>
          <w:color w:val="0E233B"/>
          <w:spacing w:val="5"/>
          <w:kern w:val="36"/>
          <w:sz w:val="60"/>
          <w:szCs w:val="60"/>
          <w:lang w:eastAsia="fr-FR"/>
        </w:rPr>
      </w:pPr>
      <w:r>
        <w:rPr>
          <w:rStyle w:val="text"/>
          <w:rFonts w:cstheme="minorHAnsi"/>
          <w:b/>
          <w:bCs/>
          <w:color w:val="7030A0"/>
          <w:sz w:val="40"/>
          <w:szCs w:val="40"/>
        </w:rPr>
        <w:t>6-</w:t>
      </w:r>
      <w:r w:rsidR="00162E8F" w:rsidRPr="007C3146">
        <w:rPr>
          <w:rStyle w:val="text"/>
          <w:rFonts w:cstheme="minorHAnsi"/>
          <w:b/>
          <w:bCs/>
          <w:color w:val="7030A0"/>
          <w:sz w:val="40"/>
          <w:szCs w:val="40"/>
        </w:rPr>
        <w:t>Une loi au secours du Yangtsé</w:t>
      </w:r>
    </w:p>
    <w:p w14:paraId="7EFDCD62" w14:textId="77777777" w:rsidR="00162E8F" w:rsidRPr="007C3146" w:rsidRDefault="00162E8F" w:rsidP="00162E8F">
      <w:pPr>
        <w:pBdr>
          <w:top w:val="single" w:sz="4" w:space="1" w:color="auto"/>
          <w:left w:val="single" w:sz="4" w:space="4" w:color="auto"/>
          <w:bottom w:val="single" w:sz="4" w:space="1" w:color="auto"/>
          <w:right w:val="single" w:sz="4" w:space="4" w:color="auto"/>
        </w:pBdr>
        <w:shd w:val="clear" w:color="auto" w:fill="FFFFFF"/>
        <w:spacing w:after="30" w:line="240" w:lineRule="auto"/>
        <w:rPr>
          <w:rFonts w:ascii="Arial" w:eastAsia="Times New Roman" w:hAnsi="Arial" w:cs="Arial"/>
          <w:color w:val="0E233B"/>
          <w:spacing w:val="5"/>
          <w:lang w:eastAsia="fr-FR"/>
        </w:rPr>
      </w:pPr>
      <w:r w:rsidRPr="007C3146">
        <w:rPr>
          <w:rFonts w:ascii="Arial" w:eastAsia="Times New Roman" w:hAnsi="Arial" w:cs="Arial"/>
          <w:b/>
          <w:bCs/>
          <w:color w:val="0E233B"/>
          <w:spacing w:val="5"/>
          <w:bdr w:val="none" w:sz="0" w:space="0" w:color="auto" w:frame="1"/>
          <w:lang w:eastAsia="fr-FR"/>
        </w:rPr>
        <w:t>1 mars 2021</w:t>
      </w:r>
      <w:r w:rsidRPr="007C3146">
        <w:rPr>
          <w:rFonts w:ascii="Arial" w:eastAsia="Times New Roman" w:hAnsi="Arial" w:cs="Arial"/>
          <w:color w:val="0E233B"/>
          <w:spacing w:val="5"/>
          <w:bdr w:val="none" w:sz="0" w:space="0" w:color="auto" w:frame="1"/>
          <w:lang w:eastAsia="fr-FR"/>
        </w:rPr>
        <w:t> </w:t>
      </w:r>
      <w:r w:rsidRPr="007C3146">
        <w:rPr>
          <w:rFonts w:ascii="Arial" w:eastAsia="Times New Roman" w:hAnsi="Arial" w:cs="Arial"/>
          <w:color w:val="0E233B"/>
          <w:spacing w:val="5"/>
          <w:lang w:eastAsia="fr-FR"/>
        </w:rPr>
        <w:t xml:space="preserve"> </w:t>
      </w:r>
    </w:p>
    <w:p w14:paraId="69BD2C53" w14:textId="77777777" w:rsidR="00162E8F" w:rsidRPr="007C3146" w:rsidRDefault="00162E8F" w:rsidP="00162E8F">
      <w:pPr>
        <w:pBdr>
          <w:top w:val="single" w:sz="4" w:space="1" w:color="auto"/>
          <w:left w:val="single" w:sz="4" w:space="4" w:color="auto"/>
          <w:bottom w:val="single" w:sz="4" w:space="1" w:color="auto"/>
          <w:right w:val="single" w:sz="4" w:space="4" w:color="auto"/>
        </w:pBdr>
        <w:rPr>
          <w:sz w:val="18"/>
          <w:szCs w:val="18"/>
        </w:rPr>
      </w:pPr>
      <w:r w:rsidRPr="007C3146">
        <w:rPr>
          <w:sz w:val="18"/>
          <w:szCs w:val="18"/>
        </w:rPr>
        <w:t>IAGF Initiatives pour l’avenir des grands fleuves</w:t>
      </w:r>
    </w:p>
    <w:p w14:paraId="1E0DABA1" w14:textId="608D4639" w:rsidR="00162E8F" w:rsidRPr="00162E8F" w:rsidRDefault="00162E8F" w:rsidP="00162E8F">
      <w:pPr>
        <w:pBdr>
          <w:top w:val="single" w:sz="4" w:space="1" w:color="auto"/>
          <w:left w:val="single" w:sz="4" w:space="4" w:color="auto"/>
          <w:bottom w:val="single" w:sz="4" w:space="1" w:color="auto"/>
          <w:right w:val="single" w:sz="4" w:space="4" w:color="auto"/>
        </w:pBdr>
        <w:rPr>
          <w:color w:val="0563C1" w:themeColor="hyperlink"/>
          <w:u w:val="single"/>
        </w:rPr>
      </w:pPr>
      <w:hyperlink r:id="rId13" w:history="1">
        <w:r w:rsidRPr="003E0EB7">
          <w:rPr>
            <w:rStyle w:val="Lienhypertexte"/>
          </w:rPr>
          <w:t>https://www.initiativesfleuves.org/actualites/loi-secours-yangtse/</w:t>
        </w:r>
      </w:hyperlink>
    </w:p>
    <w:p w14:paraId="35153170" w14:textId="77777777" w:rsidR="00162E8F" w:rsidRDefault="00162E8F" w:rsidP="00162E8F">
      <w:pPr>
        <w:pStyle w:val="NormalWeb"/>
        <w:shd w:val="clear" w:color="auto" w:fill="FFFFFF"/>
        <w:spacing w:before="0" w:beforeAutospacing="0" w:after="0" w:afterAutospacing="0" w:line="375" w:lineRule="atLeast"/>
        <w:rPr>
          <w:rFonts w:ascii="Arial" w:hAnsi="Arial" w:cs="Arial"/>
          <w:b/>
          <w:bCs/>
          <w:color w:val="0E233B"/>
          <w:spacing w:val="5"/>
          <w:sz w:val="27"/>
          <w:szCs w:val="27"/>
        </w:rPr>
      </w:pPr>
    </w:p>
    <w:p w14:paraId="09165801" w14:textId="77777777" w:rsidR="00162E8F" w:rsidRPr="00181AF0" w:rsidRDefault="00162E8F" w:rsidP="00162E8F">
      <w:pPr>
        <w:pStyle w:val="Titre3"/>
        <w:shd w:val="clear" w:color="auto" w:fill="FFFFFF"/>
        <w:spacing w:before="0" w:line="450" w:lineRule="atLeast"/>
        <w:rPr>
          <w:rFonts w:ascii="Arial" w:hAnsi="Arial" w:cs="Arial"/>
          <w:b/>
          <w:bCs/>
          <w:color w:val="0E233B"/>
          <w:spacing w:val="5"/>
        </w:rPr>
      </w:pPr>
      <w:r w:rsidRPr="004B7434">
        <w:rPr>
          <w:rStyle w:val="lev"/>
          <w:rFonts w:ascii="Arial" w:hAnsi="Arial" w:cs="Arial"/>
          <w:color w:val="0E233B"/>
          <w:spacing w:val="5"/>
          <w:bdr w:val="none" w:sz="0" w:space="0" w:color="auto" w:frame="1"/>
        </w:rPr>
        <w:t>Un fleuve grandiose mais menacé</w:t>
      </w:r>
      <w:r>
        <w:rPr>
          <w:rStyle w:val="lev"/>
          <w:rFonts w:ascii="Arial" w:hAnsi="Arial" w:cs="Arial"/>
          <w:color w:val="0E233B"/>
          <w:spacing w:val="5"/>
          <w:bdr w:val="none" w:sz="0" w:space="0" w:color="auto" w:frame="1"/>
        </w:rPr>
        <w:t> :</w:t>
      </w:r>
    </w:p>
    <w:p w14:paraId="393AC853" w14:textId="77777777" w:rsidR="00162E8F" w:rsidRPr="00181AF0" w:rsidRDefault="00162E8F" w:rsidP="00162E8F">
      <w:pPr>
        <w:pStyle w:val="NormalWeb"/>
        <w:shd w:val="clear" w:color="auto" w:fill="FFFFFF"/>
        <w:spacing w:before="0" w:beforeAutospacing="0" w:after="0" w:afterAutospacing="0" w:line="375" w:lineRule="atLeast"/>
        <w:rPr>
          <w:rFonts w:ascii="Arial" w:hAnsi="Arial" w:cs="Arial"/>
          <w:b/>
          <w:bCs/>
          <w:color w:val="0E233B"/>
          <w:spacing w:val="5"/>
          <w:u w:val="single"/>
        </w:rPr>
      </w:pPr>
      <w:r w:rsidRPr="00181AF0">
        <w:rPr>
          <w:rFonts w:ascii="Arial" w:hAnsi="Arial" w:cs="Arial"/>
          <w:b/>
          <w:bCs/>
          <w:color w:val="0E233B"/>
          <w:spacing w:val="5"/>
          <w:u w:val="single"/>
        </w:rPr>
        <w:t>Yangtsé :</w:t>
      </w:r>
    </w:p>
    <w:p w14:paraId="1F23E734" w14:textId="77777777" w:rsidR="00162E8F" w:rsidRDefault="00162E8F" w:rsidP="00162E8F">
      <w:pPr>
        <w:pStyle w:val="NormalWeb"/>
        <w:numPr>
          <w:ilvl w:val="0"/>
          <w:numId w:val="18"/>
        </w:numPr>
        <w:shd w:val="clear" w:color="auto" w:fill="FFFFFF"/>
        <w:spacing w:before="0" w:beforeAutospacing="0" w:after="0" w:afterAutospacing="0" w:line="375" w:lineRule="atLeast"/>
        <w:rPr>
          <w:rFonts w:ascii="Arial" w:hAnsi="Arial" w:cs="Arial"/>
          <w:color w:val="0E233B"/>
          <w:spacing w:val="5"/>
        </w:rPr>
      </w:pPr>
      <w:proofErr w:type="gramStart"/>
      <w:r w:rsidRPr="004B7434">
        <w:rPr>
          <w:rFonts w:ascii="Arial" w:hAnsi="Arial" w:cs="Arial"/>
          <w:color w:val="0E233B"/>
          <w:spacing w:val="5"/>
        </w:rPr>
        <w:t>coule</w:t>
      </w:r>
      <w:proofErr w:type="gramEnd"/>
      <w:r w:rsidRPr="004B7434">
        <w:rPr>
          <w:rFonts w:ascii="Arial" w:hAnsi="Arial" w:cs="Arial"/>
          <w:color w:val="0E233B"/>
          <w:spacing w:val="5"/>
        </w:rPr>
        <w:t xml:space="preserve"> sur 6 300 kilomètres, </w:t>
      </w:r>
      <w:r>
        <w:rPr>
          <w:rFonts w:ascii="Arial" w:hAnsi="Arial" w:cs="Arial"/>
          <w:color w:val="0E233B"/>
          <w:spacing w:val="5"/>
        </w:rPr>
        <w:t>depuis</w:t>
      </w:r>
      <w:r w:rsidRPr="004B7434">
        <w:rPr>
          <w:rFonts w:ascii="Arial" w:hAnsi="Arial" w:cs="Arial"/>
          <w:color w:val="0E233B"/>
          <w:spacing w:val="5"/>
        </w:rPr>
        <w:t xml:space="preserve"> les monts </w:t>
      </w:r>
      <w:proofErr w:type="spellStart"/>
      <w:r w:rsidRPr="004B7434">
        <w:rPr>
          <w:rFonts w:ascii="Arial" w:hAnsi="Arial" w:cs="Arial"/>
          <w:color w:val="0E233B"/>
          <w:spacing w:val="5"/>
        </w:rPr>
        <w:t>Tanggula</w:t>
      </w:r>
      <w:proofErr w:type="spellEnd"/>
      <w:r w:rsidRPr="004B7434">
        <w:rPr>
          <w:rFonts w:ascii="Arial" w:hAnsi="Arial" w:cs="Arial"/>
          <w:color w:val="0E233B"/>
          <w:spacing w:val="5"/>
        </w:rPr>
        <w:t xml:space="preserve">, sur les hauts plateaux tibétains, </w:t>
      </w:r>
      <w:r>
        <w:rPr>
          <w:rFonts w:ascii="Arial" w:hAnsi="Arial" w:cs="Arial"/>
          <w:color w:val="0E233B"/>
          <w:spacing w:val="5"/>
        </w:rPr>
        <w:t>jusqu’à</w:t>
      </w:r>
      <w:r w:rsidRPr="004B7434">
        <w:rPr>
          <w:rFonts w:ascii="Arial" w:hAnsi="Arial" w:cs="Arial"/>
          <w:color w:val="0E233B"/>
          <w:spacing w:val="5"/>
        </w:rPr>
        <w:t xml:space="preserve"> la mer de Chine orientale, via un vaste estuaire, près de </w:t>
      </w:r>
      <w:proofErr w:type="spellStart"/>
      <w:r w:rsidRPr="004B7434">
        <w:rPr>
          <w:rFonts w:ascii="Arial" w:hAnsi="Arial" w:cs="Arial"/>
          <w:color w:val="0E233B"/>
          <w:spacing w:val="5"/>
        </w:rPr>
        <w:t>Shangai</w:t>
      </w:r>
      <w:proofErr w:type="spellEnd"/>
      <w:r w:rsidRPr="004B7434">
        <w:rPr>
          <w:rFonts w:ascii="Arial" w:hAnsi="Arial" w:cs="Arial"/>
          <w:color w:val="0E233B"/>
          <w:spacing w:val="5"/>
        </w:rPr>
        <w:t xml:space="preserve">. </w:t>
      </w:r>
    </w:p>
    <w:p w14:paraId="3F698192" w14:textId="77777777" w:rsidR="00162E8F" w:rsidRDefault="00162E8F" w:rsidP="00162E8F">
      <w:pPr>
        <w:pStyle w:val="NormalWeb"/>
        <w:numPr>
          <w:ilvl w:val="0"/>
          <w:numId w:val="18"/>
        </w:numPr>
        <w:shd w:val="clear" w:color="auto" w:fill="FFFFFF"/>
        <w:spacing w:before="0" w:beforeAutospacing="0" w:after="0" w:afterAutospacing="0" w:line="375" w:lineRule="atLeast"/>
        <w:rPr>
          <w:rFonts w:ascii="Arial" w:hAnsi="Arial" w:cs="Arial"/>
          <w:color w:val="0E233B"/>
          <w:spacing w:val="5"/>
        </w:rPr>
      </w:pPr>
      <w:proofErr w:type="gramStart"/>
      <w:r w:rsidRPr="004B7434">
        <w:rPr>
          <w:rStyle w:val="lev"/>
          <w:rFonts w:ascii="Arial" w:hAnsi="Arial" w:cs="Arial"/>
          <w:color w:val="0E233B"/>
          <w:spacing w:val="5"/>
          <w:bdr w:val="none" w:sz="0" w:space="0" w:color="auto" w:frame="1"/>
        </w:rPr>
        <w:t>troisième</w:t>
      </w:r>
      <w:proofErr w:type="gramEnd"/>
      <w:r w:rsidRPr="004B7434">
        <w:rPr>
          <w:rStyle w:val="lev"/>
          <w:rFonts w:ascii="Arial" w:hAnsi="Arial" w:cs="Arial"/>
          <w:color w:val="0E233B"/>
          <w:spacing w:val="5"/>
          <w:bdr w:val="none" w:sz="0" w:space="0" w:color="auto" w:frame="1"/>
        </w:rPr>
        <w:t xml:space="preserve"> plus long fleuve du monde</w:t>
      </w:r>
      <w:r w:rsidRPr="004B7434">
        <w:rPr>
          <w:rFonts w:ascii="Arial" w:hAnsi="Arial" w:cs="Arial"/>
          <w:color w:val="0E233B"/>
          <w:spacing w:val="5"/>
        </w:rPr>
        <w:t xml:space="preserve">, </w:t>
      </w:r>
    </w:p>
    <w:p w14:paraId="4D9C830C" w14:textId="77777777" w:rsidR="00162E8F" w:rsidRPr="00162E8F" w:rsidRDefault="00162E8F" w:rsidP="00162E8F">
      <w:pPr>
        <w:pStyle w:val="NormalWeb"/>
        <w:numPr>
          <w:ilvl w:val="0"/>
          <w:numId w:val="18"/>
        </w:numPr>
        <w:shd w:val="clear" w:color="auto" w:fill="FFFFFF"/>
        <w:spacing w:before="0" w:beforeAutospacing="0" w:after="0" w:afterAutospacing="0" w:line="375" w:lineRule="atLeast"/>
        <w:rPr>
          <w:rFonts w:ascii="Arial" w:hAnsi="Arial" w:cs="Arial"/>
          <w:color w:val="0E233B"/>
          <w:spacing w:val="5"/>
        </w:rPr>
      </w:pPr>
      <w:proofErr w:type="gramStart"/>
      <w:r w:rsidRPr="009D2091">
        <w:rPr>
          <w:rFonts w:ascii="Arial" w:hAnsi="Arial" w:cs="Arial"/>
          <w:b/>
          <w:bCs/>
          <w:color w:val="0E233B"/>
          <w:spacing w:val="5"/>
        </w:rPr>
        <w:t>sixième</w:t>
      </w:r>
      <w:proofErr w:type="gramEnd"/>
      <w:r w:rsidRPr="009D2091">
        <w:rPr>
          <w:rFonts w:ascii="Arial" w:hAnsi="Arial" w:cs="Arial"/>
          <w:b/>
          <w:bCs/>
          <w:color w:val="0E233B"/>
          <w:spacing w:val="5"/>
        </w:rPr>
        <w:t xml:space="preserve"> par son débit</w:t>
      </w:r>
      <w:r w:rsidRPr="004B7434">
        <w:rPr>
          <w:rFonts w:ascii="Arial" w:hAnsi="Arial" w:cs="Arial"/>
          <w:color w:val="0E233B"/>
          <w:spacing w:val="5"/>
        </w:rPr>
        <w:t xml:space="preserve"> (30 000 m</w:t>
      </w:r>
      <w:r w:rsidRPr="004B7434">
        <w:rPr>
          <w:rFonts w:ascii="Arial" w:hAnsi="Arial" w:cs="Arial"/>
          <w:color w:val="0E233B"/>
          <w:spacing w:val="5"/>
          <w:bdr w:val="none" w:sz="0" w:space="0" w:color="auto" w:frame="1"/>
          <w:vertAlign w:val="superscript"/>
        </w:rPr>
        <w:t>3</w:t>
      </w:r>
      <w:r w:rsidRPr="004B7434">
        <w:rPr>
          <w:rFonts w:ascii="Arial" w:hAnsi="Arial" w:cs="Arial"/>
          <w:color w:val="0E233B"/>
          <w:spacing w:val="5"/>
        </w:rPr>
        <w:t xml:space="preserve">/s en moyenne). Recevant les eaux de près de 700 affluents lors de son parcours, le fleuve draine un bassin hydrographique </w:t>
      </w:r>
      <w:r w:rsidRPr="00162E8F">
        <w:rPr>
          <w:rFonts w:ascii="Arial" w:hAnsi="Arial" w:cs="Arial"/>
          <w:color w:val="0E233B"/>
          <w:spacing w:val="5"/>
        </w:rPr>
        <w:lastRenderedPageBreak/>
        <w:t>d’1,8 million de km² qui </w:t>
      </w:r>
      <w:r w:rsidRPr="00162E8F">
        <w:rPr>
          <w:rStyle w:val="lev"/>
          <w:rFonts w:ascii="Arial" w:hAnsi="Arial" w:cs="Arial"/>
          <w:color w:val="0E233B"/>
          <w:spacing w:val="5"/>
          <w:bdr w:val="none" w:sz="0" w:space="0" w:color="auto" w:frame="1"/>
        </w:rPr>
        <w:t>abrite un cinquième de la population du pays</w:t>
      </w:r>
      <w:r w:rsidRPr="00162E8F">
        <w:rPr>
          <w:rFonts w:ascii="Arial" w:hAnsi="Arial" w:cs="Arial"/>
          <w:color w:val="0E233B"/>
          <w:spacing w:val="5"/>
        </w:rPr>
        <w:t> soit près de </w:t>
      </w:r>
      <w:r w:rsidRPr="00162E8F">
        <w:rPr>
          <w:rStyle w:val="lev"/>
          <w:rFonts w:ascii="Arial" w:hAnsi="Arial" w:cs="Arial"/>
          <w:color w:val="0E233B"/>
          <w:spacing w:val="5"/>
          <w:bdr w:val="none" w:sz="0" w:space="0" w:color="auto" w:frame="1"/>
        </w:rPr>
        <w:t>280 millions de personnes</w:t>
      </w:r>
      <w:r w:rsidRPr="00162E8F">
        <w:rPr>
          <w:rFonts w:ascii="Arial" w:hAnsi="Arial" w:cs="Arial"/>
          <w:color w:val="0E233B"/>
          <w:spacing w:val="5"/>
        </w:rPr>
        <w:t xml:space="preserve">. </w:t>
      </w:r>
    </w:p>
    <w:p w14:paraId="085C485E" w14:textId="77777777" w:rsidR="00162E8F" w:rsidRPr="00162E8F" w:rsidRDefault="00162E8F" w:rsidP="00162E8F">
      <w:pPr>
        <w:pStyle w:val="NormalWeb"/>
        <w:numPr>
          <w:ilvl w:val="0"/>
          <w:numId w:val="18"/>
        </w:numPr>
        <w:shd w:val="clear" w:color="auto" w:fill="FFFFFF"/>
        <w:spacing w:before="0" w:beforeAutospacing="0" w:after="0" w:afterAutospacing="0" w:line="375" w:lineRule="atLeast"/>
        <w:rPr>
          <w:rFonts w:ascii="Arial" w:hAnsi="Arial" w:cs="Arial"/>
          <w:color w:val="0E233B"/>
          <w:spacing w:val="5"/>
        </w:rPr>
      </w:pPr>
      <w:proofErr w:type="gramStart"/>
      <w:r w:rsidRPr="00162E8F">
        <w:rPr>
          <w:rFonts w:ascii="Arial" w:hAnsi="Arial" w:cs="Arial"/>
          <w:color w:val="0E233B"/>
          <w:spacing w:val="5"/>
        </w:rPr>
        <w:t>le</w:t>
      </w:r>
      <w:proofErr w:type="gramEnd"/>
      <w:r w:rsidRPr="00162E8F">
        <w:rPr>
          <w:rFonts w:ascii="Arial" w:hAnsi="Arial" w:cs="Arial"/>
          <w:color w:val="0E233B"/>
          <w:spacing w:val="5"/>
        </w:rPr>
        <w:t xml:space="preserve"> Yangtsé </w:t>
      </w:r>
      <w:r w:rsidRPr="00162E8F">
        <w:rPr>
          <w:rFonts w:ascii="Arial" w:hAnsi="Arial" w:cs="Arial"/>
          <w:b/>
          <w:bCs/>
          <w:color w:val="0E233B"/>
          <w:spacing w:val="5"/>
        </w:rPr>
        <w:t>contribue à la grandeur économique chinoise,</w:t>
      </w:r>
      <w:r w:rsidRPr="00162E8F">
        <w:rPr>
          <w:rFonts w:ascii="Arial" w:hAnsi="Arial" w:cs="Arial"/>
          <w:color w:val="0E233B"/>
          <w:spacing w:val="5"/>
        </w:rPr>
        <w:t> </w:t>
      </w:r>
      <w:r w:rsidRPr="00162E8F">
        <w:rPr>
          <w:rStyle w:val="lev"/>
          <w:rFonts w:ascii="Arial" w:hAnsi="Arial" w:cs="Arial"/>
          <w:color w:val="0E233B"/>
          <w:spacing w:val="5"/>
          <w:bdr w:val="none" w:sz="0" w:space="0" w:color="auto" w:frame="1"/>
        </w:rPr>
        <w:t>20 % du PIB national étant produit dans son delta</w:t>
      </w:r>
      <w:r w:rsidRPr="00162E8F">
        <w:rPr>
          <w:rFonts w:ascii="Arial" w:hAnsi="Arial" w:cs="Arial"/>
          <w:color w:val="0E233B"/>
          <w:spacing w:val="5"/>
        </w:rPr>
        <w:t>.</w:t>
      </w:r>
    </w:p>
    <w:p w14:paraId="5750EBEE" w14:textId="77777777" w:rsidR="00162E8F" w:rsidRPr="00162E8F" w:rsidRDefault="00162E8F" w:rsidP="00162E8F">
      <w:pPr>
        <w:pStyle w:val="NormalWeb"/>
        <w:numPr>
          <w:ilvl w:val="0"/>
          <w:numId w:val="18"/>
        </w:numPr>
        <w:shd w:val="clear" w:color="auto" w:fill="FFFFFF"/>
        <w:spacing w:before="0" w:beforeAutospacing="0" w:after="0" w:afterAutospacing="0" w:line="375" w:lineRule="atLeast"/>
        <w:rPr>
          <w:rFonts w:ascii="Arial" w:hAnsi="Arial" w:cs="Arial"/>
          <w:color w:val="0E233B"/>
          <w:spacing w:val="5"/>
        </w:rPr>
      </w:pPr>
      <w:proofErr w:type="gramStart"/>
      <w:r w:rsidRPr="00162E8F">
        <w:rPr>
          <w:rFonts w:ascii="Arial" w:hAnsi="Arial" w:cs="Arial"/>
          <w:b/>
          <w:bCs/>
          <w:color w:val="0E233B"/>
          <w:spacing w:val="5"/>
        </w:rPr>
        <w:t>est</w:t>
      </w:r>
      <w:proofErr w:type="gramEnd"/>
      <w:r w:rsidRPr="00162E8F">
        <w:rPr>
          <w:rFonts w:ascii="Arial" w:hAnsi="Arial" w:cs="Arial"/>
          <w:b/>
          <w:bCs/>
          <w:color w:val="0E233B"/>
          <w:spacing w:val="5"/>
        </w:rPr>
        <w:t xml:space="preserve"> le refuge d’une</w:t>
      </w:r>
      <w:r w:rsidRPr="00162E8F">
        <w:rPr>
          <w:rFonts w:ascii="Arial" w:hAnsi="Arial" w:cs="Arial"/>
          <w:color w:val="0E233B"/>
          <w:spacing w:val="5"/>
        </w:rPr>
        <w:t> </w:t>
      </w:r>
      <w:r w:rsidRPr="00162E8F">
        <w:rPr>
          <w:rStyle w:val="lev"/>
          <w:rFonts w:ascii="Arial" w:hAnsi="Arial" w:cs="Arial"/>
          <w:color w:val="0E233B"/>
          <w:spacing w:val="5"/>
          <w:bdr w:val="none" w:sz="0" w:space="0" w:color="auto" w:frame="1"/>
        </w:rPr>
        <w:t>biodiversité unique au monde</w:t>
      </w:r>
      <w:r w:rsidRPr="00162E8F">
        <w:rPr>
          <w:rFonts w:ascii="Arial" w:hAnsi="Arial" w:cs="Arial"/>
          <w:color w:val="0E233B"/>
          <w:spacing w:val="5"/>
        </w:rPr>
        <w:t>, par la variété de ses écosystèmes naturels tout au long de son cours. Esturgeons, poissons scies, grues du Japon, alligators de Chine ou encore la plus grande salamandre au monde (</w:t>
      </w:r>
      <w:proofErr w:type="spellStart"/>
      <w:r w:rsidRPr="00162E8F">
        <w:rPr>
          <w:rStyle w:val="Accentuation"/>
          <w:rFonts w:ascii="Arial" w:hAnsi="Arial" w:cs="Arial"/>
          <w:color w:val="0E233B"/>
          <w:spacing w:val="5"/>
          <w:bdr w:val="none" w:sz="0" w:space="0" w:color="auto" w:frame="1"/>
        </w:rPr>
        <w:t>Audrias</w:t>
      </w:r>
      <w:proofErr w:type="spellEnd"/>
      <w:r w:rsidRPr="00162E8F">
        <w:rPr>
          <w:rStyle w:val="Accentuation"/>
          <w:rFonts w:ascii="Arial" w:hAnsi="Arial" w:cs="Arial"/>
          <w:color w:val="0E233B"/>
          <w:spacing w:val="5"/>
          <w:bdr w:val="none" w:sz="0" w:space="0" w:color="auto" w:frame="1"/>
        </w:rPr>
        <w:t xml:space="preserve"> </w:t>
      </w:r>
      <w:proofErr w:type="spellStart"/>
      <w:r w:rsidRPr="00162E8F">
        <w:rPr>
          <w:rStyle w:val="Accentuation"/>
          <w:rFonts w:ascii="Arial" w:hAnsi="Arial" w:cs="Arial"/>
          <w:color w:val="0E233B"/>
          <w:spacing w:val="5"/>
          <w:bdr w:val="none" w:sz="0" w:space="0" w:color="auto" w:frame="1"/>
        </w:rPr>
        <w:t>davidianus</w:t>
      </w:r>
      <w:proofErr w:type="spellEnd"/>
      <w:r w:rsidRPr="00162E8F">
        <w:rPr>
          <w:rFonts w:ascii="Arial" w:hAnsi="Arial" w:cs="Arial"/>
          <w:color w:val="0E233B"/>
          <w:spacing w:val="5"/>
        </w:rPr>
        <w:t>) peuplent ses eaux.</w:t>
      </w:r>
    </w:p>
    <w:p w14:paraId="5677E2A0" w14:textId="77777777" w:rsidR="00162E8F" w:rsidRPr="00162E8F" w:rsidRDefault="00162E8F" w:rsidP="00162E8F">
      <w:pPr>
        <w:pStyle w:val="NormalWeb"/>
        <w:shd w:val="clear" w:color="auto" w:fill="FFFFFF"/>
        <w:spacing w:before="0" w:beforeAutospacing="0" w:after="0" w:afterAutospacing="0" w:line="375" w:lineRule="atLeast"/>
        <w:ind w:left="720"/>
        <w:rPr>
          <w:rFonts w:ascii="Arial" w:hAnsi="Arial" w:cs="Arial"/>
          <w:color w:val="0E233B"/>
          <w:spacing w:val="5"/>
        </w:rPr>
      </w:pPr>
    </w:p>
    <w:p w14:paraId="503DF3CF" w14:textId="77777777" w:rsidR="00162E8F" w:rsidRPr="00162E8F" w:rsidRDefault="00162E8F" w:rsidP="00162E8F">
      <w:pPr>
        <w:pStyle w:val="NormalWeb"/>
        <w:shd w:val="clear" w:color="auto" w:fill="FFFFFF"/>
        <w:spacing w:before="0" w:beforeAutospacing="0" w:after="0" w:afterAutospacing="0" w:line="375" w:lineRule="atLeast"/>
        <w:ind w:left="720"/>
        <w:rPr>
          <w:rFonts w:ascii="Arial" w:hAnsi="Arial" w:cs="Arial"/>
          <w:color w:val="0E233B"/>
          <w:spacing w:val="5"/>
        </w:rPr>
      </w:pPr>
    </w:p>
    <w:p w14:paraId="73BF2450" w14:textId="77777777" w:rsidR="00162E8F" w:rsidRPr="00162E8F" w:rsidRDefault="00162E8F" w:rsidP="00162E8F">
      <w:pPr>
        <w:pStyle w:val="NormalWeb"/>
        <w:shd w:val="clear" w:color="auto" w:fill="FFFFFF"/>
        <w:spacing w:before="0" w:beforeAutospacing="0" w:after="0" w:afterAutospacing="0" w:line="375" w:lineRule="atLeast"/>
        <w:rPr>
          <w:rStyle w:val="lev"/>
          <w:rFonts w:ascii="Arial" w:hAnsi="Arial" w:cs="Arial"/>
          <w:b w:val="0"/>
          <w:bCs w:val="0"/>
          <w:color w:val="0E233B"/>
          <w:spacing w:val="5"/>
        </w:rPr>
      </w:pPr>
      <w:r w:rsidRPr="00162E8F">
        <w:rPr>
          <w:rFonts w:ascii="Arial" w:hAnsi="Arial" w:cs="Arial"/>
          <w:color w:val="0E233B"/>
          <w:spacing w:val="5"/>
        </w:rPr>
        <w:t>Pour le préserver, </w:t>
      </w:r>
      <w:r w:rsidRPr="00162E8F">
        <w:rPr>
          <w:rStyle w:val="lev"/>
          <w:rFonts w:ascii="Arial" w:hAnsi="Arial" w:cs="Arial"/>
          <w:color w:val="0E233B"/>
          <w:spacing w:val="5"/>
          <w:bdr w:val="none" w:sz="0" w:space="0" w:color="auto" w:frame="1"/>
        </w:rPr>
        <w:t>une nouvelle réglementation contraignante vient d’être mise en application</w:t>
      </w:r>
      <w:r w:rsidRPr="00162E8F">
        <w:rPr>
          <w:rFonts w:ascii="Arial" w:hAnsi="Arial" w:cs="Arial"/>
          <w:color w:val="0E233B"/>
          <w:spacing w:val="5"/>
        </w:rPr>
        <w:t>.</w:t>
      </w:r>
    </w:p>
    <w:p w14:paraId="06E10248" w14:textId="77777777" w:rsidR="00162E8F" w:rsidRPr="00162E8F" w:rsidRDefault="00162E8F" w:rsidP="00162E8F">
      <w:pPr>
        <w:pStyle w:val="Titre3"/>
        <w:shd w:val="clear" w:color="auto" w:fill="FFFFFF"/>
        <w:spacing w:before="0" w:line="450" w:lineRule="atLeast"/>
        <w:rPr>
          <w:rFonts w:ascii="Arial" w:hAnsi="Arial" w:cs="Arial"/>
          <w:color w:val="0E233B"/>
          <w:spacing w:val="5"/>
          <w:bdr w:val="none" w:sz="0" w:space="0" w:color="auto" w:frame="1"/>
        </w:rPr>
      </w:pPr>
      <w:r w:rsidRPr="00162E8F">
        <w:rPr>
          <w:rStyle w:val="lev"/>
          <w:rFonts w:ascii="Arial" w:hAnsi="Arial" w:cs="Arial"/>
          <w:color w:val="0E233B"/>
          <w:spacing w:val="5"/>
          <w:bdr w:val="none" w:sz="0" w:space="0" w:color="auto" w:frame="1"/>
        </w:rPr>
        <w:t>Une politique de plus en plus restrictive…</w:t>
      </w:r>
    </w:p>
    <w:p w14:paraId="01214952" w14:textId="77777777" w:rsidR="00162E8F" w:rsidRPr="00162E8F" w:rsidRDefault="00162E8F" w:rsidP="00162E8F">
      <w:pPr>
        <w:pStyle w:val="NormalWeb"/>
        <w:numPr>
          <w:ilvl w:val="0"/>
          <w:numId w:val="19"/>
        </w:numPr>
        <w:shd w:val="clear" w:color="auto" w:fill="FFFFFF"/>
        <w:spacing w:before="0" w:beforeAutospacing="0" w:after="0" w:afterAutospacing="0" w:line="375" w:lineRule="atLeast"/>
        <w:rPr>
          <w:rFonts w:ascii="Arial" w:hAnsi="Arial" w:cs="Arial"/>
          <w:color w:val="0E233B"/>
          <w:spacing w:val="5"/>
        </w:rPr>
      </w:pPr>
      <w:r w:rsidRPr="00162E8F">
        <w:rPr>
          <w:rFonts w:ascii="Arial" w:hAnsi="Arial" w:cs="Arial"/>
          <w:b/>
          <w:bCs/>
          <w:color w:val="0E233B"/>
          <w:spacing w:val="5"/>
        </w:rPr>
        <w:t>Pékin a pris la décision d’interdire ponctuellement la pêche dans le Yangtsé en 2003.</w:t>
      </w:r>
    </w:p>
    <w:p w14:paraId="75067500" w14:textId="77777777" w:rsidR="00162E8F" w:rsidRPr="00162E8F" w:rsidRDefault="00162E8F" w:rsidP="00162E8F">
      <w:pPr>
        <w:pStyle w:val="NormalWeb"/>
        <w:numPr>
          <w:ilvl w:val="0"/>
          <w:numId w:val="19"/>
        </w:numPr>
        <w:shd w:val="clear" w:color="auto" w:fill="FFFFFF"/>
        <w:spacing w:before="0" w:beforeAutospacing="0" w:after="0" w:afterAutospacing="0" w:line="375" w:lineRule="atLeast"/>
        <w:rPr>
          <w:rFonts w:ascii="Arial" w:hAnsi="Arial" w:cs="Arial"/>
          <w:b/>
          <w:bCs/>
          <w:color w:val="0E233B"/>
          <w:spacing w:val="5"/>
        </w:rPr>
      </w:pPr>
      <w:r w:rsidRPr="00162E8F">
        <w:rPr>
          <w:rFonts w:ascii="Arial" w:hAnsi="Arial" w:cs="Arial"/>
          <w:color w:val="0E233B"/>
          <w:spacing w:val="5"/>
        </w:rPr>
        <w:t>Chaque année, l’activité était suspendue pendant une période de trois mois, étendue à quatre à partir de 2016. L’objectif était de protéger les stocks halieutiques du bassin du Yangtsé. D’autres actions de conservation ont été prises en complément, comme la </w:t>
      </w:r>
      <w:r w:rsidRPr="00162E8F">
        <w:rPr>
          <w:rStyle w:val="lev"/>
          <w:rFonts w:ascii="Arial" w:hAnsi="Arial" w:cs="Arial"/>
          <w:color w:val="0E233B"/>
          <w:spacing w:val="5"/>
          <w:bdr w:val="none" w:sz="0" w:space="0" w:color="auto" w:frame="1"/>
        </w:rPr>
        <w:t>fermeture d’usines chimiques et la création de réserves naturelles protégées</w:t>
      </w:r>
      <w:r w:rsidRPr="00162E8F">
        <w:rPr>
          <w:rFonts w:ascii="Arial" w:hAnsi="Arial" w:cs="Arial"/>
          <w:color w:val="0E233B"/>
          <w:spacing w:val="5"/>
        </w:rPr>
        <w:t xml:space="preserve">. </w:t>
      </w:r>
      <w:r w:rsidRPr="00162E8F">
        <w:rPr>
          <w:rFonts w:ascii="Arial" w:hAnsi="Arial" w:cs="Arial"/>
          <w:b/>
          <w:bCs/>
          <w:color w:val="0E233B"/>
          <w:spacing w:val="5"/>
        </w:rPr>
        <w:t>Les résultats de ces mesures se sont révélés probants mais pas encore suffisants pour le Yangtsé, par ailleurs premier contributeur mondial de plastiques dans les océans.</w:t>
      </w:r>
    </w:p>
    <w:p w14:paraId="13C37345" w14:textId="77777777" w:rsidR="00162E8F" w:rsidRPr="004B7434" w:rsidRDefault="00162E8F" w:rsidP="00162E8F">
      <w:pPr>
        <w:shd w:val="clear" w:color="auto" w:fill="FFFFFF"/>
        <w:spacing w:line="375" w:lineRule="atLeast"/>
        <w:rPr>
          <w:rFonts w:ascii="Arial" w:hAnsi="Arial" w:cs="Arial"/>
          <w:color w:val="0E233B"/>
          <w:spacing w:val="5"/>
          <w:sz w:val="24"/>
          <w:szCs w:val="24"/>
        </w:rPr>
      </w:pPr>
      <w:r w:rsidRPr="00162E8F">
        <w:rPr>
          <w:rFonts w:ascii="Arial" w:hAnsi="Arial" w:cs="Arial"/>
          <w:color w:val="0E233B"/>
          <w:spacing w:val="5"/>
          <w:sz w:val="24"/>
          <w:szCs w:val="24"/>
        </w:rPr>
        <w:pict w14:anchorId="79A9F047">
          <v:rect id="_x0000_i1025" style="width:615pt;height:0" o:hrpct="0" o:hralign="center" o:hrstd="t" o:hr="t" fillcolor="#a0a0a0" stroked="f"/>
        </w:pict>
      </w:r>
    </w:p>
    <w:p w14:paraId="4C29DD3B" w14:textId="77777777" w:rsidR="00162E8F" w:rsidRPr="004B7434" w:rsidRDefault="00162E8F" w:rsidP="00162E8F">
      <w:pPr>
        <w:shd w:val="clear" w:color="auto" w:fill="FFFFFF"/>
        <w:spacing w:line="375" w:lineRule="atLeast"/>
        <w:rPr>
          <w:rFonts w:ascii="Arial" w:hAnsi="Arial" w:cs="Arial"/>
          <w:color w:val="0E233B"/>
          <w:spacing w:val="5"/>
          <w:sz w:val="24"/>
          <w:szCs w:val="24"/>
        </w:rPr>
      </w:pPr>
      <w:r w:rsidRPr="004B7434">
        <w:rPr>
          <w:rFonts w:ascii="Arial" w:hAnsi="Arial" w:cs="Arial"/>
          <w:noProof/>
          <w:color w:val="0E233B"/>
          <w:spacing w:val="5"/>
          <w:sz w:val="24"/>
          <w:szCs w:val="24"/>
          <w:bdr w:val="none" w:sz="0" w:space="0" w:color="auto" w:frame="1"/>
        </w:rPr>
        <w:drawing>
          <wp:inline distT="0" distB="0" distL="0" distR="0" wp14:anchorId="345ACAD3" wp14:editId="1A23C331">
            <wp:extent cx="3716020" cy="2464435"/>
            <wp:effectExtent l="0" t="0" r="0" b="0"/>
            <wp:docPr id="1" name="Image 1" descr="Yangsté 1- Libre de dro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angsté 1- Libre de droi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6020" cy="2464435"/>
                    </a:xfrm>
                    <a:prstGeom prst="rect">
                      <a:avLst/>
                    </a:prstGeom>
                    <a:noFill/>
                    <a:ln>
                      <a:noFill/>
                    </a:ln>
                  </pic:spPr>
                </pic:pic>
              </a:graphicData>
            </a:graphic>
          </wp:inline>
        </w:drawing>
      </w:r>
      <w:r w:rsidRPr="004B7434">
        <w:rPr>
          <w:rFonts w:ascii="Arial" w:hAnsi="Arial" w:cs="Arial"/>
          <w:color w:val="0E233B"/>
          <w:spacing w:val="5"/>
          <w:sz w:val="24"/>
          <w:szCs w:val="24"/>
        </w:rPr>
        <w:t> Un pêcheur sur le fleuve Yangtsé.</w:t>
      </w:r>
    </w:p>
    <w:p w14:paraId="7D18FEFD" w14:textId="77777777" w:rsidR="00162E8F" w:rsidRDefault="00162E8F" w:rsidP="00162E8F">
      <w:pPr>
        <w:pStyle w:val="NormalWeb"/>
        <w:shd w:val="clear" w:color="auto" w:fill="FFFFFF"/>
        <w:spacing w:before="0" w:beforeAutospacing="0" w:after="0" w:afterAutospacing="0" w:line="375" w:lineRule="atLeast"/>
        <w:rPr>
          <w:rFonts w:ascii="Arial" w:hAnsi="Arial" w:cs="Arial"/>
          <w:color w:val="0E233B"/>
          <w:spacing w:val="5"/>
        </w:rPr>
      </w:pPr>
    </w:p>
    <w:p w14:paraId="42FB38F4" w14:textId="77777777" w:rsidR="00162E8F" w:rsidRPr="00162E8F" w:rsidRDefault="00162E8F" w:rsidP="00162E8F">
      <w:pPr>
        <w:pStyle w:val="NormalWeb"/>
        <w:shd w:val="clear" w:color="auto" w:fill="FFFFFF"/>
        <w:spacing w:before="0" w:beforeAutospacing="0" w:after="0" w:afterAutospacing="0" w:line="375" w:lineRule="atLeast"/>
        <w:rPr>
          <w:rFonts w:ascii="Arial" w:hAnsi="Arial" w:cs="Arial"/>
          <w:color w:val="0E233B"/>
          <w:spacing w:val="5"/>
        </w:rPr>
      </w:pPr>
      <w:r w:rsidRPr="00162E8F">
        <w:rPr>
          <w:rStyle w:val="lev"/>
          <w:rFonts w:ascii="Arial" w:hAnsi="Arial" w:cs="Arial"/>
          <w:color w:val="0E233B"/>
          <w:spacing w:val="5"/>
          <w:bdr w:val="none" w:sz="0" w:space="0" w:color="auto" w:frame="1"/>
        </w:rPr>
        <w:t>1</w:t>
      </w:r>
      <w:r w:rsidRPr="00162E8F">
        <w:rPr>
          <w:rStyle w:val="lev"/>
          <w:rFonts w:ascii="Arial" w:hAnsi="Arial" w:cs="Arial"/>
          <w:color w:val="0E233B"/>
          <w:spacing w:val="5"/>
          <w:bdr w:val="none" w:sz="0" w:space="0" w:color="auto" w:frame="1"/>
          <w:vertAlign w:val="superscript"/>
        </w:rPr>
        <w:t>er</w:t>
      </w:r>
      <w:r w:rsidRPr="00162E8F">
        <w:rPr>
          <w:rStyle w:val="lev"/>
          <w:rFonts w:ascii="Arial" w:hAnsi="Arial" w:cs="Arial"/>
          <w:color w:val="0E233B"/>
          <w:spacing w:val="5"/>
          <w:bdr w:val="none" w:sz="0" w:space="0" w:color="auto" w:frame="1"/>
        </w:rPr>
        <w:t> mars de cette année</w:t>
      </w:r>
      <w:r w:rsidRPr="00162E8F">
        <w:rPr>
          <w:rFonts w:ascii="Arial" w:hAnsi="Arial" w:cs="Arial"/>
          <w:color w:val="0E233B"/>
          <w:spacing w:val="5"/>
        </w:rPr>
        <w:t xml:space="preserve"> : </w:t>
      </w:r>
      <w:r w:rsidRPr="00162E8F">
        <w:rPr>
          <w:rFonts w:ascii="Arial" w:hAnsi="Arial" w:cs="Arial"/>
          <w:b/>
          <w:bCs/>
          <w:color w:val="0E233B"/>
          <w:spacing w:val="5"/>
          <w:u w:val="single"/>
        </w:rPr>
        <w:t>nouvelle loi :</w:t>
      </w:r>
      <w:r w:rsidRPr="00162E8F">
        <w:rPr>
          <w:rFonts w:ascii="Arial" w:hAnsi="Arial" w:cs="Arial"/>
          <w:color w:val="0E233B"/>
          <w:spacing w:val="5"/>
        </w:rPr>
        <w:t xml:space="preserve"> </w:t>
      </w:r>
    </w:p>
    <w:p w14:paraId="3AC4CB06" w14:textId="77777777" w:rsidR="00162E8F" w:rsidRPr="00162E8F" w:rsidRDefault="00162E8F" w:rsidP="00162E8F">
      <w:pPr>
        <w:pStyle w:val="NormalWeb"/>
        <w:numPr>
          <w:ilvl w:val="0"/>
          <w:numId w:val="20"/>
        </w:numPr>
        <w:shd w:val="clear" w:color="auto" w:fill="FFFFFF"/>
        <w:spacing w:before="0" w:beforeAutospacing="0" w:after="0" w:afterAutospacing="0" w:line="375" w:lineRule="atLeast"/>
        <w:rPr>
          <w:rFonts w:ascii="Arial" w:hAnsi="Arial" w:cs="Arial"/>
          <w:color w:val="0E233B"/>
          <w:spacing w:val="5"/>
        </w:rPr>
      </w:pPr>
      <w:proofErr w:type="gramStart"/>
      <w:r w:rsidRPr="00162E8F">
        <w:rPr>
          <w:rFonts w:ascii="Arial" w:hAnsi="Arial" w:cs="Arial"/>
          <w:color w:val="0E233B"/>
          <w:spacing w:val="5"/>
        </w:rPr>
        <w:t>l’</w:t>
      </w:r>
      <w:r w:rsidRPr="00162E8F">
        <w:rPr>
          <w:rStyle w:val="lev"/>
          <w:rFonts w:ascii="Arial" w:hAnsi="Arial" w:cs="Arial"/>
          <w:color w:val="0E233B"/>
          <w:spacing w:val="5"/>
          <w:bdr w:val="none" w:sz="0" w:space="0" w:color="auto" w:frame="1"/>
        </w:rPr>
        <w:t>interdiction</w:t>
      </w:r>
      <w:proofErr w:type="gramEnd"/>
      <w:r w:rsidRPr="00162E8F">
        <w:rPr>
          <w:rStyle w:val="lev"/>
          <w:rFonts w:ascii="Arial" w:hAnsi="Arial" w:cs="Arial"/>
          <w:color w:val="0E233B"/>
          <w:spacing w:val="5"/>
          <w:bdr w:val="none" w:sz="0" w:space="0" w:color="auto" w:frame="1"/>
        </w:rPr>
        <w:t xml:space="preserve"> des activités de pêche</w:t>
      </w:r>
      <w:r w:rsidRPr="00162E8F">
        <w:rPr>
          <w:rFonts w:ascii="Arial" w:hAnsi="Arial" w:cs="Arial"/>
          <w:color w:val="0E233B"/>
          <w:spacing w:val="5"/>
        </w:rPr>
        <w:t> dans l’ensemble du bassin-versant</w:t>
      </w:r>
    </w:p>
    <w:p w14:paraId="2AAD6B9D" w14:textId="77777777" w:rsidR="00162E8F" w:rsidRPr="00162E8F" w:rsidRDefault="00162E8F" w:rsidP="00162E8F">
      <w:pPr>
        <w:pStyle w:val="NormalWeb"/>
        <w:numPr>
          <w:ilvl w:val="0"/>
          <w:numId w:val="20"/>
        </w:numPr>
        <w:shd w:val="clear" w:color="auto" w:fill="FFFFFF"/>
        <w:spacing w:before="0" w:beforeAutospacing="0" w:after="0" w:afterAutospacing="0" w:line="375" w:lineRule="atLeast"/>
        <w:rPr>
          <w:rFonts w:ascii="Arial" w:hAnsi="Arial" w:cs="Arial"/>
          <w:color w:val="0E233B"/>
          <w:spacing w:val="5"/>
        </w:rPr>
      </w:pPr>
      <w:proofErr w:type="gramStart"/>
      <w:r w:rsidRPr="00162E8F">
        <w:rPr>
          <w:rFonts w:ascii="Arial" w:hAnsi="Arial" w:cs="Arial"/>
          <w:b/>
          <w:bCs/>
          <w:color w:val="0E233B"/>
          <w:spacing w:val="5"/>
        </w:rPr>
        <w:t>interdiction</w:t>
      </w:r>
      <w:proofErr w:type="gramEnd"/>
      <w:r w:rsidRPr="00162E8F">
        <w:rPr>
          <w:rFonts w:ascii="Arial" w:hAnsi="Arial" w:cs="Arial"/>
          <w:b/>
          <w:bCs/>
          <w:color w:val="0E233B"/>
          <w:spacing w:val="5"/>
        </w:rPr>
        <w:t xml:space="preserve"> de tous les nouveaux</w:t>
      </w:r>
      <w:r w:rsidRPr="00162E8F">
        <w:rPr>
          <w:rFonts w:ascii="Arial" w:hAnsi="Arial" w:cs="Arial"/>
          <w:color w:val="0E233B"/>
          <w:spacing w:val="5"/>
        </w:rPr>
        <w:t xml:space="preserve"> </w:t>
      </w:r>
      <w:r w:rsidRPr="00162E8F">
        <w:rPr>
          <w:rStyle w:val="lev"/>
          <w:rFonts w:ascii="Arial" w:hAnsi="Arial" w:cs="Arial"/>
          <w:color w:val="0E233B"/>
          <w:spacing w:val="5"/>
          <w:bdr w:val="none" w:sz="0" w:space="0" w:color="auto" w:frame="1"/>
        </w:rPr>
        <w:t>projets chimiques</w:t>
      </w:r>
      <w:r w:rsidRPr="00162E8F">
        <w:rPr>
          <w:rFonts w:ascii="Arial" w:hAnsi="Arial" w:cs="Arial"/>
          <w:color w:val="0E233B"/>
          <w:spacing w:val="5"/>
        </w:rPr>
        <w:t xml:space="preserve">  dans un rayon d’un kilomètre du fleuve </w:t>
      </w:r>
    </w:p>
    <w:p w14:paraId="5A0635FB" w14:textId="77777777" w:rsidR="00162E8F" w:rsidRPr="00162E8F" w:rsidRDefault="00162E8F" w:rsidP="00162E8F">
      <w:pPr>
        <w:pStyle w:val="NormalWeb"/>
        <w:numPr>
          <w:ilvl w:val="0"/>
          <w:numId w:val="20"/>
        </w:numPr>
        <w:shd w:val="clear" w:color="auto" w:fill="FFFFFF"/>
        <w:spacing w:before="0" w:beforeAutospacing="0" w:after="0" w:afterAutospacing="0" w:line="375" w:lineRule="atLeast"/>
        <w:rPr>
          <w:rFonts w:ascii="Arial" w:hAnsi="Arial" w:cs="Arial"/>
          <w:color w:val="0E233B"/>
          <w:spacing w:val="5"/>
        </w:rPr>
      </w:pPr>
      <w:proofErr w:type="gramStart"/>
      <w:r w:rsidRPr="00162E8F">
        <w:rPr>
          <w:rFonts w:ascii="Arial" w:hAnsi="Arial" w:cs="Arial"/>
          <w:b/>
          <w:bCs/>
          <w:color w:val="0E233B"/>
          <w:spacing w:val="5"/>
        </w:rPr>
        <w:t>interdiction</w:t>
      </w:r>
      <w:proofErr w:type="gramEnd"/>
      <w:r w:rsidRPr="00162E8F">
        <w:rPr>
          <w:rFonts w:ascii="Arial" w:hAnsi="Arial" w:cs="Arial"/>
          <w:b/>
          <w:bCs/>
          <w:color w:val="0E233B"/>
          <w:spacing w:val="5"/>
        </w:rPr>
        <w:t xml:space="preserve"> de développement des projets chimiques existants</w:t>
      </w:r>
      <w:r w:rsidRPr="00162E8F">
        <w:rPr>
          <w:rFonts w:ascii="Arial" w:hAnsi="Arial" w:cs="Arial"/>
          <w:color w:val="0E233B"/>
          <w:spacing w:val="5"/>
        </w:rPr>
        <w:t>.</w:t>
      </w:r>
    </w:p>
    <w:p w14:paraId="3B51D71E" w14:textId="77777777" w:rsidR="00162E8F" w:rsidRPr="00162E8F" w:rsidRDefault="00162E8F" w:rsidP="00162E8F">
      <w:pPr>
        <w:pStyle w:val="NormalWeb"/>
        <w:numPr>
          <w:ilvl w:val="0"/>
          <w:numId w:val="20"/>
        </w:numPr>
        <w:shd w:val="clear" w:color="auto" w:fill="FFFFFF"/>
        <w:spacing w:before="0" w:beforeAutospacing="0" w:after="0" w:afterAutospacing="0" w:line="375" w:lineRule="atLeast"/>
        <w:rPr>
          <w:rFonts w:ascii="Arial" w:hAnsi="Arial" w:cs="Arial"/>
          <w:color w:val="0E233B"/>
          <w:spacing w:val="5"/>
        </w:rPr>
      </w:pPr>
      <w:r w:rsidRPr="00162E8F">
        <w:rPr>
          <w:rFonts w:ascii="Arial" w:hAnsi="Arial" w:cs="Arial"/>
          <w:color w:val="0E233B"/>
          <w:spacing w:val="5"/>
        </w:rPr>
        <w:lastRenderedPageBreak/>
        <w:t>D’autres industries polluantes seront contraintes de déménager.</w:t>
      </w:r>
    </w:p>
    <w:p w14:paraId="4DB67A2E" w14:textId="77777777" w:rsidR="00162E8F" w:rsidRPr="00162E8F" w:rsidRDefault="00162E8F" w:rsidP="00162E8F">
      <w:pPr>
        <w:pStyle w:val="NormalWeb"/>
        <w:numPr>
          <w:ilvl w:val="0"/>
          <w:numId w:val="20"/>
        </w:numPr>
        <w:shd w:val="clear" w:color="auto" w:fill="FFFFFF"/>
        <w:spacing w:before="0" w:beforeAutospacing="0" w:after="0" w:afterAutospacing="0" w:line="375" w:lineRule="atLeast"/>
        <w:rPr>
          <w:rFonts w:ascii="Arial" w:hAnsi="Arial" w:cs="Arial"/>
          <w:color w:val="0E233B"/>
          <w:spacing w:val="5"/>
        </w:rPr>
      </w:pPr>
      <w:r w:rsidRPr="00162E8F">
        <w:rPr>
          <w:rStyle w:val="lev"/>
          <w:rFonts w:ascii="Arial" w:hAnsi="Arial" w:cs="Arial"/>
          <w:color w:val="0E233B"/>
          <w:spacing w:val="5"/>
          <w:bdr w:val="none" w:sz="0" w:space="0" w:color="auto" w:frame="1"/>
        </w:rPr>
        <w:t>Extraction de sable</w:t>
      </w:r>
      <w:r w:rsidRPr="00162E8F">
        <w:rPr>
          <w:rFonts w:ascii="Arial" w:hAnsi="Arial" w:cs="Arial"/>
          <w:color w:val="0E233B"/>
          <w:spacing w:val="5"/>
        </w:rPr>
        <w:t> dans le lit du fleuve, qui accentue l’érosion des berges, </w:t>
      </w:r>
      <w:r w:rsidRPr="00162E8F">
        <w:rPr>
          <w:rStyle w:val="lev"/>
          <w:rFonts w:ascii="Arial" w:hAnsi="Arial" w:cs="Arial"/>
          <w:color w:val="0E233B"/>
          <w:spacing w:val="5"/>
          <w:bdr w:val="none" w:sz="0" w:space="0" w:color="auto" w:frame="1"/>
        </w:rPr>
        <w:t>sera sévèrement limitée.</w:t>
      </w:r>
    </w:p>
    <w:p w14:paraId="6C7A2035" w14:textId="77777777" w:rsidR="00162E8F" w:rsidRPr="00162E8F" w:rsidRDefault="00162E8F" w:rsidP="00162E8F">
      <w:pPr>
        <w:pStyle w:val="NormalWeb"/>
        <w:shd w:val="clear" w:color="auto" w:fill="FFFFFF"/>
        <w:spacing w:before="0" w:beforeAutospacing="0" w:after="375" w:afterAutospacing="0" w:line="375" w:lineRule="atLeast"/>
        <w:rPr>
          <w:rFonts w:ascii="Arial" w:hAnsi="Arial" w:cs="Arial"/>
          <w:color w:val="0E233B"/>
          <w:spacing w:val="5"/>
        </w:rPr>
      </w:pPr>
      <w:r w:rsidRPr="00162E8F">
        <w:rPr>
          <w:rFonts w:ascii="Arial" w:hAnsi="Arial" w:cs="Arial"/>
          <w:color w:val="0E233B"/>
          <w:spacing w:val="5"/>
        </w:rPr>
        <w:t> </w:t>
      </w:r>
    </w:p>
    <w:p w14:paraId="243287DE" w14:textId="77777777" w:rsidR="00162E8F" w:rsidRPr="004B7434" w:rsidRDefault="00162E8F" w:rsidP="00162E8F">
      <w:pPr>
        <w:pStyle w:val="Titre3"/>
        <w:shd w:val="clear" w:color="auto" w:fill="FFFFFF"/>
        <w:spacing w:before="0" w:line="450" w:lineRule="atLeast"/>
        <w:rPr>
          <w:rFonts w:ascii="Arial" w:hAnsi="Arial" w:cs="Arial"/>
          <w:color w:val="0E233B"/>
          <w:spacing w:val="5"/>
        </w:rPr>
      </w:pPr>
      <w:r w:rsidRPr="00162E8F">
        <w:rPr>
          <w:rStyle w:val="lev"/>
          <w:rFonts w:ascii="Arial" w:hAnsi="Arial" w:cs="Arial"/>
          <w:color w:val="0E233B"/>
          <w:spacing w:val="5"/>
          <w:bdr w:val="none" w:sz="0" w:space="0" w:color="auto" w:frame="1"/>
        </w:rPr>
        <w:t>… Mais insuffisante ?</w:t>
      </w:r>
    </w:p>
    <w:p w14:paraId="661B1CCE" w14:textId="77777777" w:rsidR="00E54DC0" w:rsidRPr="00E54DC0" w:rsidRDefault="00E54DC0" w:rsidP="00E54DC0">
      <w:pPr>
        <w:pStyle w:val="NormalWeb"/>
        <w:numPr>
          <w:ilvl w:val="0"/>
          <w:numId w:val="21"/>
        </w:numPr>
        <w:shd w:val="clear" w:color="auto" w:fill="FFFFFF"/>
        <w:spacing w:before="0" w:beforeAutospacing="0" w:after="0" w:afterAutospacing="0" w:line="375" w:lineRule="atLeast"/>
        <w:rPr>
          <w:rFonts w:ascii="Arial" w:hAnsi="Arial" w:cs="Arial"/>
          <w:color w:val="0E233B"/>
          <w:spacing w:val="5"/>
        </w:rPr>
      </w:pPr>
      <w:r w:rsidRPr="00E54DC0">
        <w:rPr>
          <w:rFonts w:ascii="Arial" w:hAnsi="Arial" w:cs="Arial"/>
          <w:color w:val="0E233B"/>
          <w:spacing w:val="5"/>
        </w:rPr>
        <w:t xml:space="preserve">C’est le point de vue de </w:t>
      </w:r>
      <w:proofErr w:type="spellStart"/>
      <w:r w:rsidRPr="00E54DC0">
        <w:rPr>
          <w:rFonts w:ascii="Arial" w:hAnsi="Arial" w:cs="Arial"/>
          <w:color w:val="0E233B"/>
          <w:spacing w:val="5"/>
        </w:rPr>
        <w:t>Sieren</w:t>
      </w:r>
      <w:proofErr w:type="spellEnd"/>
      <w:r w:rsidRPr="00E54DC0">
        <w:rPr>
          <w:rFonts w:ascii="Arial" w:hAnsi="Arial" w:cs="Arial"/>
          <w:color w:val="0E233B"/>
          <w:spacing w:val="5"/>
        </w:rPr>
        <w:t xml:space="preserve"> Ernst, dirigeant du </w:t>
      </w:r>
      <w:proofErr w:type="spellStart"/>
      <w:r w:rsidRPr="00E54DC0">
        <w:rPr>
          <w:rFonts w:ascii="Arial" w:hAnsi="Arial" w:cs="Arial"/>
          <w:color w:val="0E233B"/>
          <w:spacing w:val="5"/>
        </w:rPr>
        <w:fldChar w:fldCharType="begin"/>
      </w:r>
      <w:r w:rsidRPr="00E54DC0">
        <w:rPr>
          <w:rFonts w:ascii="Arial" w:hAnsi="Arial" w:cs="Arial"/>
          <w:color w:val="0E233B"/>
          <w:spacing w:val="5"/>
        </w:rPr>
        <w:instrText xml:space="preserve"> HYPERLINK "https://www.climatecostproject.org/" \t "_blank" </w:instrText>
      </w:r>
      <w:r w:rsidRPr="00E54DC0">
        <w:rPr>
          <w:rFonts w:ascii="Arial" w:hAnsi="Arial" w:cs="Arial"/>
          <w:color w:val="0E233B"/>
          <w:spacing w:val="5"/>
        </w:rPr>
      </w:r>
      <w:r w:rsidRPr="00E54DC0">
        <w:rPr>
          <w:rFonts w:ascii="Arial" w:hAnsi="Arial" w:cs="Arial"/>
          <w:color w:val="0E233B"/>
          <w:spacing w:val="5"/>
        </w:rPr>
        <w:fldChar w:fldCharType="separate"/>
      </w:r>
      <w:r w:rsidRPr="00E54DC0">
        <w:rPr>
          <w:rStyle w:val="Lienhypertexte"/>
          <w:rFonts w:ascii="Arial" w:hAnsi="Arial" w:cs="Arial"/>
          <w:color w:val="1DB8CA"/>
          <w:spacing w:val="5"/>
          <w:bdr w:val="none" w:sz="0" w:space="0" w:color="auto" w:frame="1"/>
        </w:rPr>
        <w:t>Climate</w:t>
      </w:r>
      <w:proofErr w:type="spellEnd"/>
      <w:r w:rsidRPr="00E54DC0">
        <w:rPr>
          <w:rStyle w:val="Lienhypertexte"/>
          <w:rFonts w:ascii="Arial" w:hAnsi="Arial" w:cs="Arial"/>
          <w:color w:val="1DB8CA"/>
          <w:spacing w:val="5"/>
          <w:bdr w:val="none" w:sz="0" w:space="0" w:color="auto" w:frame="1"/>
        </w:rPr>
        <w:t xml:space="preserve"> </w:t>
      </w:r>
      <w:proofErr w:type="spellStart"/>
      <w:r w:rsidRPr="00E54DC0">
        <w:rPr>
          <w:rStyle w:val="Lienhypertexte"/>
          <w:rFonts w:ascii="Arial" w:hAnsi="Arial" w:cs="Arial"/>
          <w:color w:val="1DB8CA"/>
          <w:spacing w:val="5"/>
          <w:bdr w:val="none" w:sz="0" w:space="0" w:color="auto" w:frame="1"/>
        </w:rPr>
        <w:t>Cost</w:t>
      </w:r>
      <w:proofErr w:type="spellEnd"/>
      <w:r w:rsidRPr="00E54DC0">
        <w:rPr>
          <w:rStyle w:val="Lienhypertexte"/>
          <w:rFonts w:ascii="Arial" w:hAnsi="Arial" w:cs="Arial"/>
          <w:color w:val="1DB8CA"/>
          <w:spacing w:val="5"/>
          <w:bdr w:val="none" w:sz="0" w:space="0" w:color="auto" w:frame="1"/>
        </w:rPr>
        <w:t xml:space="preserve"> Project</w:t>
      </w:r>
      <w:r w:rsidRPr="00E54DC0">
        <w:rPr>
          <w:rFonts w:ascii="Arial" w:hAnsi="Arial" w:cs="Arial"/>
          <w:color w:val="0E233B"/>
          <w:spacing w:val="5"/>
        </w:rPr>
        <w:fldChar w:fldCharType="end"/>
      </w:r>
    </w:p>
    <w:p w14:paraId="392CE965" w14:textId="6237187A" w:rsidR="00E54DC0" w:rsidRPr="00E54DC0" w:rsidRDefault="00E54DC0" w:rsidP="00E54DC0">
      <w:pPr>
        <w:pStyle w:val="NormalWeb"/>
        <w:shd w:val="clear" w:color="auto" w:fill="FFFFFF"/>
        <w:spacing w:before="0" w:beforeAutospacing="0" w:after="0" w:afterAutospacing="0" w:line="450" w:lineRule="atLeast"/>
        <w:rPr>
          <w:rFonts w:ascii="Arial" w:hAnsi="Arial" w:cs="Arial"/>
          <w:i/>
          <w:iCs/>
          <w:color w:val="0E233B"/>
          <w:spacing w:val="5"/>
        </w:rPr>
      </w:pPr>
      <w:proofErr w:type="gramStart"/>
      <w:r w:rsidRPr="00E54DC0">
        <w:rPr>
          <w:rStyle w:val="Accentuation"/>
          <w:rFonts w:ascii="Arial" w:hAnsi="Arial" w:cs="Arial"/>
          <w:color w:val="0E233B"/>
          <w:spacing w:val="5"/>
          <w:bdr w:val="none" w:sz="0" w:space="0" w:color="auto" w:frame="1"/>
        </w:rPr>
        <w:t>l’interdiction</w:t>
      </w:r>
      <w:proofErr w:type="gramEnd"/>
      <w:r w:rsidRPr="00E54DC0">
        <w:rPr>
          <w:rStyle w:val="Accentuation"/>
          <w:rFonts w:ascii="Arial" w:hAnsi="Arial" w:cs="Arial"/>
          <w:color w:val="0E233B"/>
          <w:spacing w:val="5"/>
          <w:bdr w:val="none" w:sz="0" w:space="0" w:color="auto" w:frame="1"/>
        </w:rPr>
        <w:t xml:space="preserve"> de la pêche ne suffira pas à transformer le Yangtsé en rivière saine</w:t>
      </w:r>
      <w:r w:rsidRPr="00E54DC0">
        <w:rPr>
          <w:rFonts w:ascii="Arial" w:hAnsi="Arial" w:cs="Arial"/>
          <w:i/>
          <w:iCs/>
          <w:color w:val="0E233B"/>
          <w:spacing w:val="5"/>
        </w:rPr>
        <w:t> ».</w:t>
      </w:r>
    </w:p>
    <w:p w14:paraId="794B82B6" w14:textId="77777777" w:rsidR="00E54DC0" w:rsidRPr="00E54DC0" w:rsidRDefault="00E54DC0" w:rsidP="00E54DC0">
      <w:pPr>
        <w:pStyle w:val="NormalWeb"/>
        <w:numPr>
          <w:ilvl w:val="0"/>
          <w:numId w:val="21"/>
        </w:numPr>
        <w:shd w:val="clear" w:color="auto" w:fill="FFFFFF"/>
        <w:spacing w:before="0" w:beforeAutospacing="0" w:after="375" w:afterAutospacing="0" w:line="375" w:lineRule="atLeast"/>
        <w:rPr>
          <w:rFonts w:ascii="Arial" w:hAnsi="Arial" w:cs="Arial"/>
          <w:color w:val="0E233B"/>
          <w:spacing w:val="5"/>
        </w:rPr>
      </w:pPr>
      <w:r w:rsidRPr="00E54DC0">
        <w:rPr>
          <w:rFonts w:ascii="Arial" w:hAnsi="Arial" w:cs="Arial"/>
          <w:color w:val="0E233B"/>
          <w:spacing w:val="5"/>
        </w:rPr>
        <w:t xml:space="preserve">Le </w:t>
      </w:r>
      <w:proofErr w:type="spellStart"/>
      <w:r w:rsidRPr="00E54DC0">
        <w:rPr>
          <w:rFonts w:ascii="Arial" w:hAnsi="Arial" w:cs="Arial"/>
          <w:color w:val="0E233B"/>
          <w:spacing w:val="5"/>
        </w:rPr>
        <w:t>Climate</w:t>
      </w:r>
      <w:proofErr w:type="spellEnd"/>
      <w:r w:rsidRPr="00E54DC0">
        <w:rPr>
          <w:rFonts w:ascii="Arial" w:hAnsi="Arial" w:cs="Arial"/>
          <w:color w:val="0E233B"/>
          <w:spacing w:val="5"/>
        </w:rPr>
        <w:t xml:space="preserve"> </w:t>
      </w:r>
      <w:proofErr w:type="spellStart"/>
      <w:r w:rsidRPr="00E54DC0">
        <w:rPr>
          <w:rFonts w:ascii="Arial" w:hAnsi="Arial" w:cs="Arial"/>
          <w:color w:val="0E233B"/>
          <w:spacing w:val="5"/>
        </w:rPr>
        <w:t>Cost</w:t>
      </w:r>
      <w:proofErr w:type="spellEnd"/>
      <w:r w:rsidRPr="00E54DC0">
        <w:rPr>
          <w:rFonts w:ascii="Arial" w:hAnsi="Arial" w:cs="Arial"/>
          <w:color w:val="0E233B"/>
          <w:spacing w:val="5"/>
        </w:rPr>
        <w:t xml:space="preserve"> Project appelle de son côté à</w:t>
      </w:r>
    </w:p>
    <w:p w14:paraId="60E27D2C" w14:textId="77777777" w:rsidR="00E54DC0" w:rsidRPr="004B7434" w:rsidRDefault="00E54DC0" w:rsidP="00E54DC0">
      <w:pPr>
        <w:pStyle w:val="NormalWeb"/>
        <w:shd w:val="clear" w:color="auto" w:fill="FFFFFF"/>
        <w:spacing w:before="0" w:beforeAutospacing="0" w:after="0" w:afterAutospacing="0" w:line="450" w:lineRule="atLeast"/>
        <w:rPr>
          <w:rFonts w:ascii="Arial" w:hAnsi="Arial" w:cs="Arial"/>
          <w:i/>
          <w:iCs/>
          <w:color w:val="0E233B"/>
          <w:spacing w:val="5"/>
        </w:rPr>
      </w:pPr>
      <w:proofErr w:type="gramStart"/>
      <w:r w:rsidRPr="00E54DC0">
        <w:rPr>
          <w:rStyle w:val="Accentuation"/>
          <w:rFonts w:ascii="Arial" w:hAnsi="Arial" w:cs="Arial"/>
          <w:color w:val="0E233B"/>
          <w:spacing w:val="5"/>
          <w:bdr w:val="none" w:sz="0" w:space="0" w:color="auto" w:frame="1"/>
        </w:rPr>
        <w:t>un</w:t>
      </w:r>
      <w:proofErr w:type="gramEnd"/>
      <w:r w:rsidRPr="00E54DC0">
        <w:rPr>
          <w:rStyle w:val="Accentuation"/>
          <w:rFonts w:ascii="Arial" w:hAnsi="Arial" w:cs="Arial"/>
          <w:color w:val="0E233B"/>
          <w:spacing w:val="5"/>
          <w:bdr w:val="none" w:sz="0" w:space="0" w:color="auto" w:frame="1"/>
        </w:rPr>
        <w:t xml:space="preserve"> programme global de gestion de l’écosystème pour l’ensemble du bassin du Yangtsé, qui veillerait sur la santé biologique dans la région, y compris celle des humains</w:t>
      </w:r>
      <w:r w:rsidRPr="00E54DC0">
        <w:rPr>
          <w:rFonts w:ascii="Arial" w:hAnsi="Arial" w:cs="Arial"/>
          <w:i/>
          <w:iCs/>
          <w:color w:val="0E233B"/>
          <w:spacing w:val="5"/>
        </w:rPr>
        <w:t> ».</w:t>
      </w:r>
    </w:p>
    <w:p w14:paraId="73EEF31F" w14:textId="125F1843" w:rsidR="00162E8F" w:rsidRDefault="00162E8F" w:rsidP="00162E8F">
      <w:pPr>
        <w:pStyle w:val="PrformatHTML"/>
        <w:spacing w:line="540" w:lineRule="atLeast"/>
        <w:rPr>
          <w:rFonts w:asciiTheme="minorHAnsi" w:eastAsiaTheme="minorHAnsi" w:hAnsiTheme="minorHAnsi" w:cstheme="minorBidi"/>
          <w:sz w:val="22"/>
          <w:szCs w:val="22"/>
          <w:lang w:eastAsia="en-US"/>
        </w:rPr>
      </w:pPr>
    </w:p>
    <w:p w14:paraId="65328E8A" w14:textId="5F9339EB" w:rsidR="00470460" w:rsidRDefault="00470460" w:rsidP="00162E8F">
      <w:pPr>
        <w:pStyle w:val="PrformatHTML"/>
        <w:spacing w:line="540" w:lineRule="atLeast"/>
        <w:rPr>
          <w:rFonts w:asciiTheme="minorHAnsi" w:eastAsiaTheme="minorHAnsi" w:hAnsiTheme="minorHAnsi" w:cstheme="minorBidi"/>
          <w:sz w:val="22"/>
          <w:szCs w:val="22"/>
          <w:lang w:eastAsia="en-US"/>
        </w:rPr>
      </w:pPr>
    </w:p>
    <w:p w14:paraId="63D73398" w14:textId="526EF71A" w:rsidR="00470460" w:rsidRDefault="00DC308B" w:rsidP="00470460">
      <w:pPr>
        <w:pStyle w:val="Titre1"/>
        <w:pBdr>
          <w:top w:val="single" w:sz="4" w:space="1" w:color="auto"/>
          <w:left w:val="single" w:sz="4" w:space="1" w:color="auto"/>
          <w:bottom w:val="single" w:sz="4" w:space="1" w:color="auto"/>
          <w:right w:val="single" w:sz="4" w:space="1" w:color="auto"/>
        </w:pBdr>
        <w:spacing w:before="0" w:beforeAutospacing="0" w:after="0" w:afterAutospacing="0"/>
        <w:rPr>
          <w:rFonts w:asciiTheme="minorHAnsi" w:hAnsiTheme="minorHAnsi" w:cstheme="minorHAnsi"/>
          <w:sz w:val="24"/>
          <w:szCs w:val="24"/>
        </w:rPr>
      </w:pPr>
      <w:r>
        <w:rPr>
          <w:rFonts w:asciiTheme="minorHAnsi" w:hAnsiTheme="minorHAnsi" w:cstheme="minorHAnsi"/>
          <w:color w:val="7030A0"/>
          <w:sz w:val="40"/>
          <w:szCs w:val="40"/>
          <w:shd w:val="clear" w:color="auto" w:fill="FFFFFF"/>
        </w:rPr>
        <w:t>7-</w:t>
      </w:r>
      <w:r w:rsidR="00470460" w:rsidRPr="00AF72F7">
        <w:rPr>
          <w:rFonts w:asciiTheme="minorHAnsi" w:hAnsiTheme="minorHAnsi" w:cstheme="minorHAnsi"/>
          <w:color w:val="7030A0"/>
          <w:sz w:val="40"/>
          <w:szCs w:val="40"/>
          <w:shd w:val="clear" w:color="auto" w:fill="FFFFFF"/>
        </w:rPr>
        <w:t xml:space="preserve">Chine : le fleuve Yang Tsé, un trésor surexploité et </w:t>
      </w:r>
      <w:proofErr w:type="spellStart"/>
      <w:r w:rsidR="00470460" w:rsidRPr="00AF72F7">
        <w:rPr>
          <w:rFonts w:asciiTheme="minorHAnsi" w:hAnsiTheme="minorHAnsi" w:cstheme="minorHAnsi"/>
          <w:color w:val="7030A0"/>
          <w:sz w:val="40"/>
          <w:szCs w:val="40"/>
          <w:shd w:val="clear" w:color="auto" w:fill="FFFFFF"/>
        </w:rPr>
        <w:t>menacé_Vidéo</w:t>
      </w:r>
      <w:proofErr w:type="spellEnd"/>
      <w:r w:rsidR="00470460">
        <w:br/>
      </w:r>
      <w:r w:rsidR="00470460" w:rsidRPr="00AF72F7">
        <w:rPr>
          <w:rFonts w:asciiTheme="minorHAnsi" w:hAnsiTheme="minorHAnsi" w:cstheme="minorHAnsi"/>
          <w:color w:val="5F7081"/>
          <w:sz w:val="24"/>
          <w:szCs w:val="24"/>
          <w:shd w:val="clear" w:color="auto" w:fill="FFFFFF"/>
        </w:rPr>
        <w:t>Mis à jour </w:t>
      </w:r>
      <w:r w:rsidR="00470460" w:rsidRPr="00AF72F7">
        <w:rPr>
          <w:rFonts w:asciiTheme="minorHAnsi" w:hAnsiTheme="minorHAnsi" w:cstheme="minorHAnsi"/>
          <w:sz w:val="24"/>
          <w:szCs w:val="24"/>
        </w:rPr>
        <w:t xml:space="preserve">le 21/08/2021 </w:t>
      </w:r>
      <w:proofErr w:type="gramStart"/>
      <w:r w:rsidR="00470460" w:rsidRPr="00AF72F7">
        <w:rPr>
          <w:rFonts w:asciiTheme="minorHAnsi" w:hAnsiTheme="minorHAnsi" w:cstheme="minorHAnsi"/>
          <w:sz w:val="24"/>
          <w:szCs w:val="24"/>
        </w:rPr>
        <w:t>22:</w:t>
      </w:r>
      <w:proofErr w:type="gramEnd"/>
      <w:r w:rsidR="00470460" w:rsidRPr="00AF72F7">
        <w:rPr>
          <w:rFonts w:asciiTheme="minorHAnsi" w:hAnsiTheme="minorHAnsi" w:cstheme="minorHAnsi"/>
          <w:sz w:val="24"/>
          <w:szCs w:val="24"/>
        </w:rPr>
        <w:t>56</w:t>
      </w:r>
    </w:p>
    <w:p w14:paraId="51E33518" w14:textId="77777777" w:rsidR="00470460" w:rsidRDefault="00470460" w:rsidP="00470460">
      <w:pPr>
        <w:pBdr>
          <w:top w:val="single" w:sz="4" w:space="1" w:color="auto"/>
          <w:left w:val="single" w:sz="4" w:space="1" w:color="auto"/>
          <w:bottom w:val="single" w:sz="4" w:space="1" w:color="auto"/>
          <w:right w:val="single" w:sz="4" w:space="1" w:color="auto"/>
        </w:pBdr>
      </w:pPr>
      <w:hyperlink r:id="rId15" w:history="1">
        <w:r>
          <w:rPr>
            <w:rStyle w:val="Lienhypertexte"/>
          </w:rPr>
          <w:t>Chine : le fleuve Yang Tsé, un trésor surexploité et menacé (francetvinfo.fr)</w:t>
        </w:r>
      </w:hyperlink>
    </w:p>
    <w:p w14:paraId="2E21DAE4" w14:textId="77777777" w:rsidR="00470460" w:rsidRPr="00080B59" w:rsidRDefault="00470460" w:rsidP="00162E8F">
      <w:pPr>
        <w:pStyle w:val="PrformatHTML"/>
        <w:spacing w:line="540" w:lineRule="atLeast"/>
        <w:rPr>
          <w:rFonts w:asciiTheme="minorHAnsi" w:eastAsiaTheme="minorHAnsi" w:hAnsiTheme="minorHAnsi" w:cstheme="minorBidi"/>
          <w:sz w:val="22"/>
          <w:szCs w:val="22"/>
          <w:lang w:eastAsia="en-US"/>
        </w:rPr>
      </w:pPr>
    </w:p>
    <w:p w14:paraId="65649043" w14:textId="61824B0B" w:rsidR="00ED1F1F" w:rsidRDefault="00470460" w:rsidP="00162E8F">
      <w:pPr>
        <w:pStyle w:val="NormalWeb"/>
        <w:spacing w:before="0" w:beforeAutospacing="0" w:after="780" w:afterAutospacing="0"/>
        <w:rPr>
          <w:rFonts w:asciiTheme="minorHAnsi" w:eastAsiaTheme="minorHAnsi" w:hAnsiTheme="minorHAnsi" w:cstheme="minorBidi"/>
          <w:sz w:val="22"/>
          <w:szCs w:val="22"/>
          <w:lang w:eastAsia="en-US"/>
        </w:rPr>
      </w:pPr>
      <w:r>
        <w:rPr>
          <w:noProof/>
        </w:rPr>
        <w:drawing>
          <wp:inline distT="0" distB="0" distL="0" distR="0" wp14:anchorId="5E85CE7E" wp14:editId="4E4FAE62">
            <wp:extent cx="5760720" cy="32639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3263900"/>
                    </a:xfrm>
                    <a:prstGeom prst="rect">
                      <a:avLst/>
                    </a:prstGeom>
                  </pic:spPr>
                </pic:pic>
              </a:graphicData>
            </a:graphic>
          </wp:inline>
        </w:drawing>
      </w:r>
    </w:p>
    <w:p w14:paraId="2D20187A" w14:textId="77777777" w:rsidR="005D5833" w:rsidRDefault="005D5833" w:rsidP="00E54DC0"/>
    <w:sectPr w:rsidR="005D5833" w:rsidSect="00ED1F1F">
      <w:pgSz w:w="11906" w:h="16838"/>
      <w:pgMar w:top="851" w:right="99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AFEC6E2"/>
    <w:lvl w:ilvl="0">
      <w:start w:val="1"/>
      <w:numFmt w:val="bullet"/>
      <w:pStyle w:val="Listepuces"/>
      <w:lvlText w:val=""/>
      <w:lvlJc w:val="left"/>
      <w:pPr>
        <w:ind w:left="720" w:hanging="360"/>
      </w:pPr>
      <w:rPr>
        <w:rFonts w:ascii="Symbol" w:hAnsi="Symbol" w:hint="default"/>
      </w:rPr>
    </w:lvl>
  </w:abstractNum>
  <w:abstractNum w:abstractNumId="1" w15:restartNumberingAfterBreak="0">
    <w:nsid w:val="0A1038B9"/>
    <w:multiLevelType w:val="hybridMultilevel"/>
    <w:tmpl w:val="53041E20"/>
    <w:lvl w:ilvl="0" w:tplc="6B5ABF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F55FB"/>
    <w:multiLevelType w:val="hybridMultilevel"/>
    <w:tmpl w:val="1B2A9288"/>
    <w:lvl w:ilvl="0" w:tplc="6B5ABF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8F17A3"/>
    <w:multiLevelType w:val="hybridMultilevel"/>
    <w:tmpl w:val="6BC4D770"/>
    <w:lvl w:ilvl="0" w:tplc="6B5ABFB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9A3A7C"/>
    <w:multiLevelType w:val="hybridMultilevel"/>
    <w:tmpl w:val="DF822CEA"/>
    <w:lvl w:ilvl="0" w:tplc="6B5ABF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8277B2"/>
    <w:multiLevelType w:val="hybridMultilevel"/>
    <w:tmpl w:val="56DE0BA0"/>
    <w:lvl w:ilvl="0" w:tplc="6B5ABFBC">
      <w:start w:val="1"/>
      <w:numFmt w:val="bullet"/>
      <w:lvlText w:val=""/>
      <w:lvlJc w:val="left"/>
      <w:pPr>
        <w:ind w:left="790" w:hanging="360"/>
      </w:pPr>
      <w:rPr>
        <w:rFonts w:ascii="Symbol" w:hAnsi="Symbol"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6" w15:restartNumberingAfterBreak="0">
    <w:nsid w:val="255E327A"/>
    <w:multiLevelType w:val="hybridMultilevel"/>
    <w:tmpl w:val="01F8DB3E"/>
    <w:lvl w:ilvl="0" w:tplc="6B5ABF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4C05EC"/>
    <w:multiLevelType w:val="hybridMultilevel"/>
    <w:tmpl w:val="952E9F8E"/>
    <w:lvl w:ilvl="0" w:tplc="6B5ABFB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426D6A"/>
    <w:multiLevelType w:val="hybridMultilevel"/>
    <w:tmpl w:val="1D84AA70"/>
    <w:lvl w:ilvl="0" w:tplc="6B5ABF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7932E8"/>
    <w:multiLevelType w:val="hybridMultilevel"/>
    <w:tmpl w:val="7836172A"/>
    <w:lvl w:ilvl="0" w:tplc="6B5ABFB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F27228"/>
    <w:multiLevelType w:val="hybridMultilevel"/>
    <w:tmpl w:val="4BCA0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7F04A7"/>
    <w:multiLevelType w:val="hybridMultilevel"/>
    <w:tmpl w:val="43403F38"/>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40913071"/>
    <w:multiLevelType w:val="hybridMultilevel"/>
    <w:tmpl w:val="9102778C"/>
    <w:lvl w:ilvl="0" w:tplc="6B5ABF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566D07"/>
    <w:multiLevelType w:val="hybridMultilevel"/>
    <w:tmpl w:val="720E1D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F91917"/>
    <w:multiLevelType w:val="hybridMultilevel"/>
    <w:tmpl w:val="6BEA75F4"/>
    <w:lvl w:ilvl="0" w:tplc="6B5ABF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B4033F0"/>
    <w:multiLevelType w:val="hybridMultilevel"/>
    <w:tmpl w:val="F878C59A"/>
    <w:lvl w:ilvl="0" w:tplc="6B5ABF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0332AAB"/>
    <w:multiLevelType w:val="hybridMultilevel"/>
    <w:tmpl w:val="B330CB00"/>
    <w:lvl w:ilvl="0" w:tplc="6B5ABF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235247E"/>
    <w:multiLevelType w:val="hybridMultilevel"/>
    <w:tmpl w:val="505074A0"/>
    <w:lvl w:ilvl="0" w:tplc="6B5ABF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2E74B6C"/>
    <w:multiLevelType w:val="hybridMultilevel"/>
    <w:tmpl w:val="801ADD04"/>
    <w:lvl w:ilvl="0" w:tplc="6B5ABF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6AC00DD"/>
    <w:multiLevelType w:val="hybridMultilevel"/>
    <w:tmpl w:val="8378FFCC"/>
    <w:lvl w:ilvl="0" w:tplc="6B5ABF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72056C1"/>
    <w:multiLevelType w:val="hybridMultilevel"/>
    <w:tmpl w:val="97424602"/>
    <w:lvl w:ilvl="0" w:tplc="6B5ABF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81367388">
    <w:abstractNumId w:val="10"/>
  </w:num>
  <w:num w:numId="2" w16cid:durableId="2029941902">
    <w:abstractNumId w:val="0"/>
  </w:num>
  <w:num w:numId="3" w16cid:durableId="713115202">
    <w:abstractNumId w:val="14"/>
  </w:num>
  <w:num w:numId="4" w16cid:durableId="556162648">
    <w:abstractNumId w:val="12"/>
  </w:num>
  <w:num w:numId="5" w16cid:durableId="785081010">
    <w:abstractNumId w:val="6"/>
  </w:num>
  <w:num w:numId="6" w16cid:durableId="549076469">
    <w:abstractNumId w:val="3"/>
  </w:num>
  <w:num w:numId="7" w16cid:durableId="797138674">
    <w:abstractNumId w:val="1"/>
  </w:num>
  <w:num w:numId="8" w16cid:durableId="1150361315">
    <w:abstractNumId w:val="18"/>
  </w:num>
  <w:num w:numId="9" w16cid:durableId="658919924">
    <w:abstractNumId w:val="19"/>
  </w:num>
  <w:num w:numId="10" w16cid:durableId="1402170370">
    <w:abstractNumId w:val="13"/>
  </w:num>
  <w:num w:numId="11" w16cid:durableId="1745562385">
    <w:abstractNumId w:val="2"/>
  </w:num>
  <w:num w:numId="12" w16cid:durableId="1637418595">
    <w:abstractNumId w:val="8"/>
  </w:num>
  <w:num w:numId="13" w16cid:durableId="1747460981">
    <w:abstractNumId w:val="9"/>
  </w:num>
  <w:num w:numId="14" w16cid:durableId="2051034186">
    <w:abstractNumId w:val="7"/>
  </w:num>
  <w:num w:numId="15" w16cid:durableId="1724451660">
    <w:abstractNumId w:val="20"/>
  </w:num>
  <w:num w:numId="16" w16cid:durableId="157698292">
    <w:abstractNumId w:val="16"/>
  </w:num>
  <w:num w:numId="17" w16cid:durableId="1927953939">
    <w:abstractNumId w:val="11"/>
  </w:num>
  <w:num w:numId="18" w16cid:durableId="514805767">
    <w:abstractNumId w:val="4"/>
  </w:num>
  <w:num w:numId="19" w16cid:durableId="1563056209">
    <w:abstractNumId w:val="17"/>
  </w:num>
  <w:num w:numId="20" w16cid:durableId="1650675367">
    <w:abstractNumId w:val="5"/>
  </w:num>
  <w:num w:numId="21" w16cid:durableId="17858807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803"/>
    <w:rsid w:val="00162E8F"/>
    <w:rsid w:val="00470460"/>
    <w:rsid w:val="00490C0E"/>
    <w:rsid w:val="00571803"/>
    <w:rsid w:val="005D5833"/>
    <w:rsid w:val="00B22865"/>
    <w:rsid w:val="00DC308B"/>
    <w:rsid w:val="00E54DC0"/>
    <w:rsid w:val="00ED1F1F"/>
    <w:rsid w:val="00F81D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3D59A"/>
  <w15:chartTrackingRefBased/>
  <w15:docId w15:val="{CEE44D4B-60B6-4C33-946E-D83CCEF1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C0E"/>
  </w:style>
  <w:style w:type="paragraph" w:styleId="Titre1">
    <w:name w:val="heading 1"/>
    <w:basedOn w:val="Normal"/>
    <w:link w:val="Titre1Car"/>
    <w:uiPriority w:val="9"/>
    <w:qFormat/>
    <w:rsid w:val="00F81D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F81D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162E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1D7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81D7F"/>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F81D7F"/>
    <w:rPr>
      <w:color w:val="0563C1" w:themeColor="hyperlink"/>
      <w:u w:val="single"/>
    </w:rPr>
  </w:style>
  <w:style w:type="character" w:customStyle="1" w:styleId="text">
    <w:name w:val="text"/>
    <w:basedOn w:val="Policepardfaut"/>
    <w:rsid w:val="00F81D7F"/>
  </w:style>
  <w:style w:type="paragraph" w:styleId="Paragraphedeliste">
    <w:name w:val="List Paragraph"/>
    <w:basedOn w:val="Normal"/>
    <w:uiPriority w:val="34"/>
    <w:qFormat/>
    <w:rsid w:val="00F81D7F"/>
    <w:pPr>
      <w:ind w:left="720"/>
      <w:contextualSpacing/>
    </w:pPr>
  </w:style>
  <w:style w:type="paragraph" w:styleId="NormalWeb">
    <w:name w:val="Normal (Web)"/>
    <w:basedOn w:val="Normal"/>
    <w:uiPriority w:val="99"/>
    <w:unhideWhenUsed/>
    <w:rsid w:val="00F81D7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F81D7F"/>
    <w:pPr>
      <w:numPr>
        <w:numId w:val="2"/>
      </w:numPr>
      <w:ind w:left="0" w:firstLine="0"/>
      <w:contextualSpacing/>
    </w:pPr>
  </w:style>
  <w:style w:type="paragraph" w:styleId="PrformatHTML">
    <w:name w:val="HTML Preformatted"/>
    <w:basedOn w:val="Normal"/>
    <w:link w:val="PrformatHTMLCar"/>
    <w:uiPriority w:val="99"/>
    <w:semiHidden/>
    <w:unhideWhenUsed/>
    <w:rsid w:val="00ED1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ED1F1F"/>
    <w:rPr>
      <w:rFonts w:ascii="Courier New" w:eastAsia="Times New Roman" w:hAnsi="Courier New" w:cs="Courier New"/>
      <w:sz w:val="20"/>
      <w:szCs w:val="20"/>
      <w:lang w:eastAsia="fr-FR"/>
    </w:rPr>
  </w:style>
  <w:style w:type="character" w:customStyle="1" w:styleId="Titre3Car">
    <w:name w:val="Titre 3 Car"/>
    <w:basedOn w:val="Policepardfaut"/>
    <w:link w:val="Titre3"/>
    <w:uiPriority w:val="9"/>
    <w:rsid w:val="00162E8F"/>
    <w:rPr>
      <w:rFonts w:asciiTheme="majorHAnsi" w:eastAsiaTheme="majorEastAsia" w:hAnsiTheme="majorHAnsi" w:cstheme="majorBidi"/>
      <w:color w:val="1F3763" w:themeColor="accent1" w:themeShade="7F"/>
      <w:sz w:val="24"/>
      <w:szCs w:val="24"/>
    </w:rPr>
  </w:style>
  <w:style w:type="character" w:customStyle="1" w:styleId="post-date">
    <w:name w:val="post-date"/>
    <w:basedOn w:val="Policepardfaut"/>
    <w:rsid w:val="00162E8F"/>
  </w:style>
  <w:style w:type="character" w:customStyle="1" w:styleId="post-categories">
    <w:name w:val="post-categories"/>
    <w:basedOn w:val="Policepardfaut"/>
    <w:rsid w:val="00162E8F"/>
  </w:style>
  <w:style w:type="character" w:styleId="Accentuation">
    <w:name w:val="Emphasis"/>
    <w:basedOn w:val="Policepardfaut"/>
    <w:uiPriority w:val="20"/>
    <w:qFormat/>
    <w:rsid w:val="00162E8F"/>
    <w:rPr>
      <w:i/>
      <w:iCs/>
    </w:rPr>
  </w:style>
  <w:style w:type="character" w:styleId="lev">
    <w:name w:val="Strong"/>
    <w:basedOn w:val="Policepardfaut"/>
    <w:uiPriority w:val="22"/>
    <w:qFormat/>
    <w:rsid w:val="00162E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geographic.fr/auteur/douglas-main" TargetMode="External"/><Relationship Id="rId13" Type="http://schemas.openxmlformats.org/officeDocument/2006/relationships/hyperlink" Target="https://www.initiativesfleuves.org/actualites/loi-secours-yangts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ranceculture.fr/emissions/le-monde-vivant/la-spatule-chinoise" TargetMode="External"/><Relationship Id="rId12" Type="http://schemas.openxmlformats.org/officeDocument/2006/relationships/hyperlink" Target="https://www.nationalgeographic.com/environment/freshwater/giant-freshwater-stingra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www.wwf.fr/vous-informer/effet-panda/coup-de-pouce-pour-le-marsouin-du-yangtse" TargetMode="External"/><Relationship Id="rId11" Type="http://schemas.openxmlformats.org/officeDocument/2006/relationships/hyperlink" Target="https://www.nationalgeographic.com/animals/fish/mekong-giant-catfish/" TargetMode="External"/><Relationship Id="rId5" Type="http://schemas.openxmlformats.org/officeDocument/2006/relationships/hyperlink" Target="https://fr.unesco.org/courier/2021-3/au-chevet-cetaces-du-yangtse" TargetMode="External"/><Relationship Id="rId15" Type="http://schemas.openxmlformats.org/officeDocument/2006/relationships/hyperlink" Target="https://www.francetvinfo.fr/monde/chine/chine-le-fleuve-yang-tse-un-tresor-surexploite-et-menace_4744581.html" TargetMode="External"/><Relationship Id="rId10" Type="http://schemas.openxmlformats.org/officeDocument/2006/relationships/hyperlink" Target="https://www.nationalgeographic.com/animals/2019/11/koalas-near-extinction-myth-australia-fires/" TargetMode="External"/><Relationship Id="rId4" Type="http://schemas.openxmlformats.org/officeDocument/2006/relationships/webSettings" Target="webSettings.xml"/><Relationship Id="rId9" Type="http://schemas.openxmlformats.org/officeDocument/2006/relationships/hyperlink" Target="https://www.nationalgeographic.fr/animaux/2020/01/le-poisson-spatule-chinois-est-desormais-une-espece-eteinte" TargetMode="External"/><Relationship Id="rId1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2758</Words>
  <Characters>15172</Characters>
  <Application>Microsoft Office Word</Application>
  <DocSecurity>0</DocSecurity>
  <Lines>126</Lines>
  <Paragraphs>35</Paragraphs>
  <ScaleCrop>false</ScaleCrop>
  <Company/>
  <LinksUpToDate>false</LinksUpToDate>
  <CharactersWithSpaces>17895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SOMMIER</dc:creator>
  <cp:keywords/>
  <dc:description/>
  <cp:lastModifiedBy>DELPHINE SOMMIER</cp:lastModifiedBy>
  <cp:revision>9</cp:revision>
  <dcterms:created xsi:type="dcterms:W3CDTF">2022-11-09T17:48:00Z</dcterms:created>
  <dcterms:modified xsi:type="dcterms:W3CDTF">2022-11-09T18:02:00Z</dcterms:modified>
</cp:coreProperties>
</file>