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bookmarkStart w:id="0" w:name="_GoBack"/>
      <w:bookmarkEnd w:id="0"/>
    </w:p>
    <w:p w:rsidR="0079276E" w:rsidRDefault="0079276E" w:rsidP="00B55B58">
      <w:pPr>
        <w:pStyle w:val="Corpsdetexte"/>
        <w:rPr>
          <w:noProof/>
        </w:rPr>
      </w:pPr>
    </w:p>
    <w:p w:rsidR="0079276E" w:rsidRPr="0079276E" w:rsidRDefault="0079276E" w:rsidP="00B55B58">
      <w:pPr>
        <w:pStyle w:val="Corpsdetexte"/>
      </w:pPr>
    </w:p>
    <w:p w:rsidR="000924D0" w:rsidRDefault="000924D0" w:rsidP="00B55B58">
      <w:pPr>
        <w:pStyle w:val="Corpsdetexte"/>
      </w:pPr>
    </w:p>
    <w:p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85"/>
        <w:gridCol w:w="4997"/>
      </w:tblGrid>
      <w:tr w:rsidR="00941377" w:rsidRPr="004E2248" w:rsidTr="001B2313">
        <w:trPr>
          <w:trHeight w:val="483"/>
        </w:trPr>
        <w:tc>
          <w:tcPr>
            <w:tcW w:w="4985" w:type="dxa"/>
          </w:tcPr>
          <w:p w:rsidR="006A4ADA" w:rsidRPr="004E2248" w:rsidRDefault="000E3E65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b/>
                <w:szCs w:val="16"/>
              </w:rPr>
            </w:pPr>
            <w:r w:rsidRPr="004E2248">
              <w:rPr>
                <w:rFonts w:ascii="Marianne" w:hAnsi="Marianne" w:cs="Arial"/>
                <w:b/>
                <w:szCs w:val="16"/>
              </w:rPr>
              <w:t>Rectorat de Lyon</w:t>
            </w:r>
            <w:r w:rsidR="006A4ADA" w:rsidRPr="004E2248">
              <w:rPr>
                <w:rFonts w:ascii="Marianne" w:hAnsi="Marianne" w:cs="Arial"/>
                <w:b/>
                <w:szCs w:val="16"/>
              </w:rPr>
              <w:br/>
            </w:r>
            <w:r w:rsidRPr="004E2248">
              <w:rPr>
                <w:rFonts w:ascii="Marianne" w:hAnsi="Marianne" w:cs="Arial"/>
                <w:b/>
                <w:szCs w:val="16"/>
              </w:rPr>
              <w:t>DA</w:t>
            </w:r>
            <w:r w:rsidR="004E2248">
              <w:rPr>
                <w:rFonts w:ascii="Marianne" w:hAnsi="Marianne" w:cs="Arial"/>
                <w:b/>
                <w:szCs w:val="16"/>
              </w:rPr>
              <w:t>AC</w:t>
            </w:r>
          </w:p>
          <w:p w:rsidR="000E3E65" w:rsidRPr="004E2248" w:rsidRDefault="000E3E65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</w:p>
          <w:p w:rsidR="006A4ADA" w:rsidRPr="004E2248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4E2248">
              <w:rPr>
                <w:rFonts w:ascii="Marianne" w:hAnsi="Marianne" w:cs="Arial"/>
                <w:szCs w:val="16"/>
              </w:rPr>
              <w:t>Affaire suivie par :</w:t>
            </w:r>
          </w:p>
          <w:p w:rsidR="006A4ADA" w:rsidRPr="004E2248" w:rsidRDefault="00400CB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>
              <w:rPr>
                <w:rFonts w:ascii="Marianne" w:hAnsi="Marianne" w:cs="Arial"/>
                <w:szCs w:val="16"/>
              </w:rPr>
              <w:t>Linda DUGRIP</w:t>
            </w:r>
          </w:p>
          <w:p w:rsidR="006A4ADA" w:rsidRPr="004E2248" w:rsidRDefault="006A4ADA" w:rsidP="006A4ADA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4E2248">
              <w:rPr>
                <w:rFonts w:ascii="Marianne" w:hAnsi="Marianne" w:cs="Arial"/>
                <w:szCs w:val="16"/>
              </w:rPr>
              <w:t xml:space="preserve">Tél : </w:t>
            </w:r>
            <w:r w:rsidR="000E3E65" w:rsidRPr="004E2248">
              <w:rPr>
                <w:rFonts w:ascii="Marianne" w:hAnsi="Marianne" w:cs="Arial"/>
                <w:szCs w:val="16"/>
              </w:rPr>
              <w:t xml:space="preserve">04 72 80 </w:t>
            </w:r>
            <w:r w:rsidR="00400CBA">
              <w:rPr>
                <w:rFonts w:ascii="Marianne" w:hAnsi="Marianne" w:cs="Arial"/>
                <w:szCs w:val="16"/>
              </w:rPr>
              <w:t xml:space="preserve">66 57 </w:t>
            </w:r>
          </w:p>
          <w:p w:rsidR="006A4ADA" w:rsidRPr="004E2248" w:rsidRDefault="004E2248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>
              <w:rPr>
                <w:szCs w:val="16"/>
              </w:rPr>
              <w:t>daac@ac-lyon.fr</w:t>
            </w:r>
          </w:p>
          <w:p w:rsidR="006A4ADA" w:rsidRPr="004E2248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</w:p>
          <w:p w:rsidR="006A4ADA" w:rsidRPr="00D051B4" w:rsidRDefault="001B2313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  <w:lang w:val="en-US"/>
              </w:rPr>
            </w:pPr>
            <w:r w:rsidRPr="00D051B4">
              <w:rPr>
                <w:rFonts w:ascii="Marianne" w:hAnsi="Marianne" w:cs="Arial"/>
                <w:szCs w:val="16"/>
                <w:lang w:val="en-US"/>
              </w:rPr>
              <w:t>92 rue de Marseille</w:t>
            </w:r>
          </w:p>
          <w:p w:rsidR="006A4ADA" w:rsidRPr="00D051B4" w:rsidRDefault="001B2313" w:rsidP="006A4ADA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  <w:lang w:val="en-US"/>
              </w:rPr>
            </w:pPr>
            <w:r w:rsidRPr="00D051B4">
              <w:rPr>
                <w:rFonts w:ascii="Marianne" w:hAnsi="Marianne" w:cs="Arial"/>
                <w:szCs w:val="16"/>
                <w:lang w:val="en-US"/>
              </w:rPr>
              <w:t>69007 LYON</w:t>
            </w:r>
          </w:p>
          <w:p w:rsidR="00941377" w:rsidRPr="00D051B4" w:rsidRDefault="00941377" w:rsidP="00B55B58">
            <w:pPr>
              <w:pStyle w:val="Sous-titre2"/>
              <w:jc w:val="left"/>
            </w:pPr>
          </w:p>
          <w:p w:rsidR="00941377" w:rsidRPr="00D051B4" w:rsidRDefault="00941377" w:rsidP="00B55B58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4997" w:type="dxa"/>
          </w:tcPr>
          <w:p w:rsidR="00F85296" w:rsidRPr="004E2248" w:rsidRDefault="001B2313" w:rsidP="00F85296">
            <w:pPr>
              <w:pStyle w:val="Date2"/>
              <w:rPr>
                <w:rFonts w:ascii="Marianne" w:hAnsi="Marianne"/>
                <w:color w:val="auto"/>
                <w:sz w:val="20"/>
                <w:szCs w:val="20"/>
              </w:rPr>
            </w:pPr>
            <w:r w:rsidRPr="004E2248">
              <w:rPr>
                <w:rFonts w:ascii="Marianne" w:hAnsi="Marianne"/>
                <w:color w:val="auto"/>
                <w:sz w:val="20"/>
                <w:szCs w:val="20"/>
              </w:rPr>
              <w:t>Lyon</w:t>
            </w:r>
            <w:r w:rsidR="00F85296" w:rsidRPr="004E2248">
              <w:rPr>
                <w:rFonts w:ascii="Marianne" w:hAnsi="Marianne"/>
                <w:color w:val="auto"/>
                <w:sz w:val="20"/>
                <w:szCs w:val="20"/>
              </w:rPr>
              <w:t xml:space="preserve">, le </w:t>
            </w:r>
            <w:r w:rsidR="00400CBA">
              <w:rPr>
                <w:rFonts w:ascii="Marianne" w:hAnsi="Marianne"/>
                <w:color w:val="auto"/>
                <w:sz w:val="20"/>
                <w:szCs w:val="20"/>
              </w:rPr>
              <w:t>10 septembre</w:t>
            </w:r>
            <w:r w:rsidR="004E2248">
              <w:rPr>
                <w:rFonts w:ascii="Marianne" w:hAnsi="Marianne"/>
                <w:color w:val="auto"/>
                <w:sz w:val="20"/>
                <w:szCs w:val="20"/>
              </w:rPr>
              <w:t xml:space="preserve"> </w:t>
            </w:r>
            <w:r w:rsidR="00C40A56">
              <w:rPr>
                <w:rFonts w:ascii="Marianne" w:hAnsi="Marianne"/>
                <w:color w:val="auto"/>
                <w:sz w:val="20"/>
                <w:szCs w:val="20"/>
              </w:rPr>
              <w:t>2024</w:t>
            </w:r>
          </w:p>
          <w:p w:rsidR="006A4ADA" w:rsidRDefault="001B2313" w:rsidP="006A4ADA">
            <w:pPr>
              <w:pStyle w:val="Corpsdetexte"/>
              <w:rPr>
                <w:rFonts w:ascii="Marianne" w:hAnsi="Marianne"/>
                <w:szCs w:val="20"/>
              </w:rPr>
            </w:pPr>
            <w:r w:rsidRPr="004E2248">
              <w:rPr>
                <w:rFonts w:ascii="Marianne" w:hAnsi="Marianne"/>
                <w:szCs w:val="20"/>
              </w:rPr>
              <w:t xml:space="preserve">                                                          </w:t>
            </w:r>
          </w:p>
          <w:p w:rsidR="004E2248" w:rsidRPr="004E2248" w:rsidRDefault="00F76CFF" w:rsidP="00B9602D">
            <w:pPr>
              <w:pStyle w:val="Corpsdetexte"/>
              <w:jc w:val="right"/>
              <w:rPr>
                <w:rFonts w:ascii="Marianne" w:hAnsi="Marianne"/>
                <w:szCs w:val="20"/>
              </w:rPr>
            </w:pPr>
            <w:r>
              <w:rPr>
                <w:rFonts w:ascii="Marianne" w:hAnsi="Marianne"/>
                <w:szCs w:val="20"/>
              </w:rPr>
              <w:t xml:space="preserve">                        Le délégué</w:t>
            </w:r>
            <w:r w:rsidR="00B52A06">
              <w:rPr>
                <w:rFonts w:ascii="Marianne" w:hAnsi="Marianne"/>
                <w:szCs w:val="20"/>
              </w:rPr>
              <w:t xml:space="preserve"> académique à l’éducation artistique et à l’action culturelle</w:t>
            </w:r>
          </w:p>
          <w:p w:rsidR="006A4ADA" w:rsidRPr="004E2248" w:rsidRDefault="006A4ADA" w:rsidP="006A4ADA">
            <w:pPr>
              <w:pStyle w:val="Corpsdetexte"/>
              <w:jc w:val="right"/>
              <w:rPr>
                <w:rFonts w:ascii="Marianne" w:hAnsi="Marianne"/>
                <w:szCs w:val="20"/>
              </w:rPr>
            </w:pPr>
          </w:p>
          <w:p w:rsidR="006A4ADA" w:rsidRDefault="00400CBA" w:rsidP="006A4ADA">
            <w:pPr>
              <w:pStyle w:val="Corpsdetexte"/>
              <w:jc w:val="right"/>
              <w:rPr>
                <w:rFonts w:ascii="Marianne" w:hAnsi="Marianne"/>
                <w:szCs w:val="20"/>
              </w:rPr>
            </w:pPr>
            <w:r w:rsidRPr="004E2248">
              <w:rPr>
                <w:rFonts w:ascii="Marianne" w:hAnsi="Marianne"/>
                <w:szCs w:val="20"/>
              </w:rPr>
              <w:t>A</w:t>
            </w:r>
          </w:p>
          <w:p w:rsidR="00400CBA" w:rsidRDefault="00400CBA" w:rsidP="006A4ADA">
            <w:pPr>
              <w:pStyle w:val="Corpsdetexte"/>
              <w:jc w:val="right"/>
              <w:rPr>
                <w:rFonts w:ascii="Marianne" w:hAnsi="Marianne"/>
                <w:szCs w:val="20"/>
              </w:rPr>
            </w:pPr>
          </w:p>
          <w:p w:rsidR="00400CBA" w:rsidRPr="004E2248" w:rsidRDefault="00400CBA" w:rsidP="00400CBA">
            <w:pPr>
              <w:pStyle w:val="Corpsdetexte"/>
              <w:jc w:val="right"/>
              <w:rPr>
                <w:rFonts w:ascii="Marianne" w:hAnsi="Marianne"/>
                <w:szCs w:val="20"/>
              </w:rPr>
            </w:pPr>
            <w:r>
              <w:rPr>
                <w:rFonts w:ascii="Marianne" w:hAnsi="Marianne"/>
                <w:szCs w:val="20"/>
              </w:rPr>
              <w:t>Mesdames, Messieurs les chefs d’établissement des collèges publics et privés, des lycées professionnels publics et privés de l’académie</w:t>
            </w:r>
          </w:p>
          <w:p w:rsidR="006A4ADA" w:rsidRPr="004E2248" w:rsidRDefault="006A4ADA" w:rsidP="006A4ADA">
            <w:pPr>
              <w:pStyle w:val="Corpsdetexte"/>
              <w:jc w:val="right"/>
              <w:rPr>
                <w:rFonts w:ascii="Marianne" w:hAnsi="Marianne"/>
                <w:szCs w:val="20"/>
              </w:rPr>
            </w:pPr>
          </w:p>
          <w:p w:rsidR="00941377" w:rsidRPr="004E2248" w:rsidRDefault="00941377" w:rsidP="004E2248">
            <w:pPr>
              <w:pStyle w:val="Corpsdetexte"/>
              <w:jc w:val="right"/>
              <w:rPr>
                <w:rFonts w:ascii="Marianne" w:hAnsi="Marianne"/>
                <w:szCs w:val="20"/>
              </w:rPr>
            </w:pPr>
          </w:p>
        </w:tc>
      </w:tr>
      <w:tr w:rsidR="004E2248" w:rsidRPr="004E2248" w:rsidTr="001B2313">
        <w:trPr>
          <w:trHeight w:val="483"/>
        </w:trPr>
        <w:tc>
          <w:tcPr>
            <w:tcW w:w="4985" w:type="dxa"/>
          </w:tcPr>
          <w:p w:rsidR="004E2248" w:rsidRPr="004E2248" w:rsidRDefault="004E2248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b/>
                <w:szCs w:val="16"/>
              </w:rPr>
            </w:pPr>
          </w:p>
        </w:tc>
        <w:tc>
          <w:tcPr>
            <w:tcW w:w="4997" w:type="dxa"/>
          </w:tcPr>
          <w:p w:rsidR="004E2248" w:rsidRPr="004E2248" w:rsidRDefault="004E2248" w:rsidP="00F85296">
            <w:pPr>
              <w:pStyle w:val="Date2"/>
              <w:rPr>
                <w:rFonts w:ascii="Marianne" w:hAnsi="Marianne"/>
                <w:color w:val="auto"/>
                <w:sz w:val="20"/>
                <w:szCs w:val="20"/>
              </w:rPr>
            </w:pPr>
          </w:p>
        </w:tc>
      </w:tr>
      <w:tr w:rsidR="001B2313" w:rsidRPr="004E2248" w:rsidTr="001B2313">
        <w:trPr>
          <w:trHeight w:val="483"/>
        </w:trPr>
        <w:tc>
          <w:tcPr>
            <w:tcW w:w="4985" w:type="dxa"/>
          </w:tcPr>
          <w:p w:rsidR="001B2313" w:rsidRPr="004E2248" w:rsidRDefault="001B2313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b/>
                <w:szCs w:val="16"/>
              </w:rPr>
            </w:pPr>
          </w:p>
        </w:tc>
        <w:tc>
          <w:tcPr>
            <w:tcW w:w="4997" w:type="dxa"/>
          </w:tcPr>
          <w:p w:rsidR="001B2313" w:rsidRPr="004E2248" w:rsidRDefault="001B2313" w:rsidP="00F85296">
            <w:pPr>
              <w:pStyle w:val="Date2"/>
              <w:rPr>
                <w:rFonts w:ascii="Marianne" w:hAnsi="Marianne"/>
                <w:color w:val="auto"/>
                <w:szCs w:val="16"/>
              </w:rPr>
            </w:pPr>
          </w:p>
        </w:tc>
      </w:tr>
    </w:tbl>
    <w:p w:rsidR="003240AC" w:rsidRDefault="003240AC" w:rsidP="00B55B58">
      <w:pPr>
        <w:pStyle w:val="Corpsdetexte"/>
        <w:sectPr w:rsidR="003240AC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4E2248" w:rsidRDefault="004E2248" w:rsidP="004E2248">
      <w:pPr>
        <w:pStyle w:val="Objet"/>
        <w:rPr>
          <w:rFonts w:ascii="Marianne" w:hAnsi="Marianne"/>
          <w:color w:val="auto"/>
        </w:rPr>
      </w:pPr>
      <w:r w:rsidRPr="00960F6D">
        <w:rPr>
          <w:rFonts w:ascii="Marianne" w:hAnsi="Marianne"/>
          <w:color w:val="auto"/>
        </w:rPr>
        <w:t xml:space="preserve">Objet : </w:t>
      </w:r>
      <w:r w:rsidR="00400CBA">
        <w:rPr>
          <w:rFonts w:ascii="Marianne" w:hAnsi="Marianne"/>
          <w:color w:val="auto"/>
        </w:rPr>
        <w:t>Prix ARM 2024-2025</w:t>
      </w:r>
    </w:p>
    <w:p w:rsidR="00400CBA" w:rsidRDefault="00400CBA" w:rsidP="00400CBA">
      <w:pPr>
        <w:pStyle w:val="Corpsdetexte"/>
      </w:pPr>
    </w:p>
    <w:p w:rsidR="00400CBA" w:rsidRPr="00400CBA" w:rsidRDefault="00400CBA" w:rsidP="00400CBA">
      <w:pPr>
        <w:pStyle w:val="Corpsdetexte"/>
        <w:rPr>
          <w:rFonts w:ascii="Marianne" w:hAnsi="Marianne"/>
        </w:rPr>
      </w:pPr>
      <w:r>
        <w:rPr>
          <w:rFonts w:ascii="Marianne" w:hAnsi="Marianne"/>
        </w:rPr>
        <w:t>Mesdames, Messieurs,</w:t>
      </w:r>
    </w:p>
    <w:p w:rsidR="00400CBA" w:rsidRPr="00400CBA" w:rsidRDefault="00400CBA" w:rsidP="00400CBA">
      <w:pPr>
        <w:pStyle w:val="Corpsdetexte"/>
        <w:jc w:val="both"/>
        <w:rPr>
          <w:rFonts w:ascii="Marianne" w:hAnsi="Marianne"/>
        </w:rPr>
      </w:pPr>
      <w:r w:rsidRPr="00400CBA">
        <w:rPr>
          <w:rFonts w:ascii="Marianne" w:hAnsi="Marianne"/>
        </w:rPr>
        <w:t>Chaque année, l’Association des rescapés de Montluc organise un Prix à destination de toutes les classes de 3</w:t>
      </w:r>
      <w:r w:rsidRPr="00400CBA">
        <w:rPr>
          <w:rFonts w:ascii="Marianne" w:hAnsi="Marianne"/>
          <w:vertAlign w:val="superscript"/>
        </w:rPr>
        <w:t>ème</w:t>
      </w:r>
      <w:r w:rsidRPr="00400CBA">
        <w:rPr>
          <w:rFonts w:ascii="Marianne" w:hAnsi="Marianne"/>
        </w:rPr>
        <w:t xml:space="preserve"> de l’académie de Lyon, ainsi que des lycées professionnels. </w:t>
      </w:r>
    </w:p>
    <w:p w:rsidR="00400CBA" w:rsidRPr="00400CBA" w:rsidRDefault="00400CBA" w:rsidP="00400CBA">
      <w:pPr>
        <w:pStyle w:val="Corpsdetexte"/>
        <w:jc w:val="both"/>
        <w:rPr>
          <w:rFonts w:ascii="Marianne" w:hAnsi="Marianne"/>
        </w:rPr>
      </w:pPr>
      <w:r w:rsidRPr="00400CBA">
        <w:rPr>
          <w:rFonts w:ascii="Marianne" w:hAnsi="Marianne"/>
        </w:rPr>
        <w:t xml:space="preserve">Ce prix vise à mettre en valeur le travail de recherche et de de rédaction </w:t>
      </w:r>
      <w:r w:rsidRPr="00400CBA">
        <w:rPr>
          <w:rFonts w:ascii="Marianne" w:hAnsi="Marianne"/>
        </w:rPr>
        <w:lastRenderedPageBreak/>
        <w:t xml:space="preserve">d’une classe, guidée par son enseignant et des institutions partenaires, autour des parcours de vie d’anciens internés de la prison de Montluc en 1943/44. </w:t>
      </w:r>
    </w:p>
    <w:p w:rsidR="00400CBA" w:rsidRDefault="00400CBA" w:rsidP="00400CBA">
      <w:pPr>
        <w:pStyle w:val="Corpsdetexte"/>
        <w:jc w:val="both"/>
        <w:rPr>
          <w:rFonts w:ascii="Marianne" w:hAnsi="Marianne"/>
        </w:rPr>
      </w:pPr>
    </w:p>
    <w:p w:rsidR="00400CBA" w:rsidRDefault="00400CBA" w:rsidP="00400CBA">
      <w:pPr>
        <w:pStyle w:val="Corpsdetexte"/>
        <w:jc w:val="both"/>
        <w:rPr>
          <w:rFonts w:ascii="Marianne" w:hAnsi="Marianne"/>
        </w:rPr>
      </w:pPr>
      <w:r w:rsidRPr="00400CBA">
        <w:rPr>
          <w:rFonts w:ascii="Marianne" w:hAnsi="Marianne"/>
        </w:rPr>
        <w:t>A l’heure où la ville de Lyon vient de commémorer le 80</w:t>
      </w:r>
      <w:r w:rsidRPr="00400CBA">
        <w:rPr>
          <w:rFonts w:ascii="Marianne" w:hAnsi="Marianne"/>
          <w:vertAlign w:val="superscript"/>
        </w:rPr>
        <w:t>ème</w:t>
      </w:r>
      <w:r w:rsidRPr="00400CBA">
        <w:rPr>
          <w:rFonts w:ascii="Marianne" w:hAnsi="Marianne"/>
        </w:rPr>
        <w:t xml:space="preserve"> anniversaire de sa libération, il est important que les jeunes générations poursuivent et maintiennent ce devoir de mémoire, alors qu’il ne restera bientôt plus aucun témoin vivant</w:t>
      </w:r>
      <w:r>
        <w:rPr>
          <w:rFonts w:ascii="Marianne" w:hAnsi="Marianne"/>
        </w:rPr>
        <w:t xml:space="preserve"> pour transmettre le flambeau. </w:t>
      </w:r>
      <w:r w:rsidRPr="00400CBA">
        <w:rPr>
          <w:rFonts w:ascii="Marianne" w:hAnsi="Marianne"/>
        </w:rPr>
        <w:br/>
      </w:r>
    </w:p>
    <w:p w:rsidR="00400CBA" w:rsidRDefault="00400CBA" w:rsidP="00400CBA">
      <w:pPr>
        <w:pStyle w:val="Corpsdetexte"/>
        <w:jc w:val="both"/>
        <w:rPr>
          <w:rFonts w:ascii="Marianne" w:hAnsi="Marianne"/>
        </w:rPr>
      </w:pPr>
      <w:r w:rsidRPr="00400CBA">
        <w:rPr>
          <w:rFonts w:ascii="Marianne" w:hAnsi="Marianne"/>
        </w:rPr>
        <w:t xml:space="preserve">Aussi, nous vous prions de bien vouloir diffuser à l’ensemble de vos équipes pédagogique le lien suivant, </w:t>
      </w:r>
      <w:hyperlink r:id="rId13" w:anchor="eaccitoyennete" w:history="1">
        <w:r w:rsidRPr="00400CBA">
          <w:rPr>
            <w:rStyle w:val="Lienhypertexte"/>
            <w:rFonts w:ascii="Marianne" w:hAnsi="Marianne"/>
          </w:rPr>
          <w:t>https://www.ac-lyon.fr/eac-citoyennete-et-commemoration-121963#eaccitoyennete</w:t>
        </w:r>
      </w:hyperlink>
      <w:r w:rsidRPr="00400CBA">
        <w:rPr>
          <w:rFonts w:ascii="Marianne" w:hAnsi="Marianne"/>
        </w:rPr>
        <w:t xml:space="preserve"> , qui regroupe les informations sur le dispositif ; vous trouverez également en pièce jointe à ce courrier le règlement de l’année 2024-2025, afin que ceux-ci, s’ils le souhaitent, puissent participer avec leurs classes au Prix Association des rescapés de Montluc 2024-2025. </w:t>
      </w:r>
    </w:p>
    <w:p w:rsidR="00400CBA" w:rsidRPr="00400CBA" w:rsidRDefault="00400CBA" w:rsidP="00400CBA">
      <w:pPr>
        <w:pStyle w:val="Corpsdetexte"/>
        <w:jc w:val="both"/>
        <w:rPr>
          <w:rFonts w:ascii="Marianne" w:hAnsi="Marianne"/>
        </w:rPr>
      </w:pPr>
      <w:r w:rsidRPr="00400CBA">
        <w:rPr>
          <w:rFonts w:ascii="Marianne" w:hAnsi="Marianne"/>
        </w:rPr>
        <w:br/>
        <w:t xml:space="preserve">Nous portons à votre attention le délai d’inscription : </w:t>
      </w:r>
      <w:r w:rsidRPr="00400CBA">
        <w:rPr>
          <w:rFonts w:ascii="Marianne" w:hAnsi="Marianne"/>
          <w:b/>
        </w:rPr>
        <w:t>jusqu’au 30 novembre 2024</w:t>
      </w:r>
    </w:p>
    <w:p w:rsidR="00400CBA" w:rsidRPr="00400CBA" w:rsidRDefault="00400CBA" w:rsidP="00400CBA">
      <w:pPr>
        <w:pStyle w:val="Corpsdetexte"/>
        <w:jc w:val="both"/>
        <w:rPr>
          <w:rFonts w:ascii="Marianne" w:hAnsi="Marianne"/>
        </w:rPr>
      </w:pPr>
      <w:r w:rsidRPr="00400CBA">
        <w:rPr>
          <w:rFonts w:ascii="Marianne" w:hAnsi="Marianne"/>
        </w:rPr>
        <w:t xml:space="preserve">En vous remerciant pour l’intérêt témoigné à ce courrier, </w:t>
      </w:r>
    </w:p>
    <w:p w:rsidR="00400CBA" w:rsidRPr="00400CBA" w:rsidRDefault="00400CBA" w:rsidP="00400CBA">
      <w:pPr>
        <w:pStyle w:val="Corpsdetexte"/>
        <w:jc w:val="both"/>
        <w:rPr>
          <w:rFonts w:ascii="Marianne" w:hAnsi="Marianne"/>
        </w:rPr>
      </w:pPr>
      <w:r w:rsidRPr="00400CBA">
        <w:rPr>
          <w:rFonts w:ascii="Marianne" w:hAnsi="Marianne"/>
        </w:rPr>
        <w:t xml:space="preserve">Veuillez agréer mes sincères salutations, </w:t>
      </w:r>
    </w:p>
    <w:p w:rsidR="004E2248" w:rsidRDefault="004E2248" w:rsidP="004E2248">
      <w:pPr>
        <w:pStyle w:val="Corpsdetexte"/>
        <w:rPr>
          <w:rFonts w:ascii="Marianne" w:hAnsi="Marianne"/>
        </w:rPr>
      </w:pPr>
    </w:p>
    <w:p w:rsidR="00D051B4" w:rsidRPr="00400CBA" w:rsidRDefault="00400CBA" w:rsidP="00400CBA">
      <w:pPr>
        <w:pStyle w:val="Corpsdetexte"/>
        <w:jc w:val="right"/>
        <w:rPr>
          <w:rFonts w:ascii="Marianne" w:hAnsi="Marianne"/>
        </w:rPr>
      </w:pPr>
      <w:r>
        <w:rPr>
          <w:rFonts w:ascii="Marianne" w:hAnsi="Marianne"/>
        </w:rPr>
        <w:lastRenderedPageBreak/>
        <w:t xml:space="preserve">                                                                                                                                                </w:t>
      </w:r>
      <w:r w:rsidR="00F76CFF">
        <w:rPr>
          <w:rFonts w:ascii="Marianne" w:hAnsi="Marianne"/>
        </w:rPr>
        <w:t>Mathieu RASOLI</w:t>
      </w:r>
      <w:r w:rsidR="00D051B4" w:rsidRPr="004E2248">
        <w:rPr>
          <w:szCs w:val="20"/>
        </w:rPr>
        <w:tab/>
      </w:r>
      <w:r w:rsidR="00D051B4" w:rsidRPr="004E2248">
        <w:rPr>
          <w:szCs w:val="20"/>
        </w:rPr>
        <w:tab/>
      </w:r>
      <w:r w:rsidR="00D051B4" w:rsidRPr="004E2248">
        <w:rPr>
          <w:szCs w:val="20"/>
        </w:rPr>
        <w:tab/>
      </w:r>
      <w:r w:rsidR="00D051B4" w:rsidRPr="004E2248">
        <w:rPr>
          <w:szCs w:val="20"/>
        </w:rPr>
        <w:tab/>
      </w:r>
      <w:r w:rsidR="00D051B4" w:rsidRPr="004E2248">
        <w:rPr>
          <w:szCs w:val="20"/>
        </w:rPr>
        <w:tab/>
      </w:r>
      <w:r w:rsidR="00D051B4" w:rsidRPr="004E2248">
        <w:rPr>
          <w:szCs w:val="20"/>
        </w:rPr>
        <w:tab/>
      </w:r>
      <w:r w:rsidR="00D051B4" w:rsidRPr="004E2248">
        <w:rPr>
          <w:szCs w:val="20"/>
        </w:rPr>
        <w:tab/>
      </w:r>
      <w:r w:rsidR="00D051B4" w:rsidRPr="004E2248">
        <w:rPr>
          <w:szCs w:val="20"/>
        </w:rPr>
        <w:tab/>
      </w:r>
    </w:p>
    <w:p w:rsidR="00D051B4" w:rsidRDefault="00D051B4" w:rsidP="004E2248">
      <w:pPr>
        <w:jc w:val="both"/>
        <w:rPr>
          <w:sz w:val="20"/>
          <w:szCs w:val="20"/>
        </w:rPr>
      </w:pPr>
    </w:p>
    <w:sectPr w:rsidR="00D051B4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B8" w:rsidRDefault="00584FB8" w:rsidP="0079276E">
      <w:r>
        <w:separator/>
      </w:r>
    </w:p>
  </w:endnote>
  <w:endnote w:type="continuationSeparator" w:id="0">
    <w:p w:rsidR="00584FB8" w:rsidRDefault="00584FB8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400CBA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 xml:space="preserve">Bureau </w:t>
    </w:r>
    <w:r w:rsidR="003D6FC8">
      <w:rPr>
        <w:b/>
        <w:sz w:val="16"/>
        <w:szCs w:val="16"/>
      </w:rPr>
      <w:t>lorem ipsum</w:t>
    </w:r>
  </w:p>
  <w:p w:rsidR="007E2D34" w:rsidRPr="003D6FC8" w:rsidRDefault="003D6FC8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LOREN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>Tél : 00 00 00 00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81F5E" w:rsidRPr="003D6FC8">
      <w:rPr>
        <w:sz w:val="16"/>
        <w:szCs w:val="16"/>
      </w:rPr>
      <w:t>prénom.nom@xxx.fr</w:t>
    </w:r>
  </w:p>
  <w:p w:rsidR="002C53DF" w:rsidRPr="00A124A0" w:rsidRDefault="00081F5E" w:rsidP="00A124A0">
    <w:pPr>
      <w:pStyle w:val="PieddePage0"/>
      <w:spacing w:line="240" w:lineRule="auto"/>
      <w:rPr>
        <w:sz w:val="16"/>
        <w:szCs w:val="16"/>
      </w:rPr>
    </w:pPr>
    <w:r w:rsidRPr="00A124A0">
      <w:rPr>
        <w:position w:val="1"/>
        <w:sz w:val="16"/>
        <w:szCs w:val="16"/>
      </w:rPr>
      <w:t>Adresse, code postal, ville</w:t>
    </w:r>
  </w:p>
  <w:p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B8" w:rsidRDefault="00584FB8" w:rsidP="0079276E">
      <w:r>
        <w:separator/>
      </w:r>
    </w:p>
  </w:footnote>
  <w:footnote w:type="continuationSeparator" w:id="0">
    <w:p w:rsidR="00584FB8" w:rsidRDefault="00584FB8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A21129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359BA3CD" wp14:editId="2EE7C75D">
          <wp:simplePos x="0" y="0"/>
          <wp:positionH relativeFrom="margin">
            <wp:posOffset>-40005</wp:posOffset>
          </wp:positionH>
          <wp:positionV relativeFrom="margin">
            <wp:posOffset>-956310</wp:posOffset>
          </wp:positionV>
          <wp:extent cx="1099185" cy="1054100"/>
          <wp:effectExtent l="0" t="0" r="5715" b="0"/>
          <wp:wrapSquare wrapText="bothSides"/>
          <wp:docPr id="132" name="Imag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 13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18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79276E" w:rsidRPr="00936E45" w:rsidRDefault="004E2248" w:rsidP="004E2248">
    <w:pPr>
      <w:pStyle w:val="ServiceInfoHeader"/>
      <w:rPr>
        <w:lang w:val="fr-FR"/>
      </w:rPr>
    </w:pPr>
    <w:r>
      <w:rPr>
        <w:lang w:val="fr-FR"/>
      </w:rPr>
      <w:t xml:space="preserve">   Délégation académique </w:t>
    </w:r>
    <w:r w:rsidR="00B52A06">
      <w:rPr>
        <w:lang w:val="fr-FR"/>
      </w:rPr>
      <w:t>à l’éducation artistique et à l’action culturelle</w:t>
    </w:r>
    <w:r>
      <w:rPr>
        <w:lang w:val="fr-FR"/>
      </w:rPr>
      <w:t xml:space="preserve"> 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5DCD"/>
    <w:rsid w:val="00046EC0"/>
    <w:rsid w:val="00081F5E"/>
    <w:rsid w:val="000825AD"/>
    <w:rsid w:val="000924D0"/>
    <w:rsid w:val="000E3E65"/>
    <w:rsid w:val="001200FD"/>
    <w:rsid w:val="001648E4"/>
    <w:rsid w:val="001B2313"/>
    <w:rsid w:val="001C79E5"/>
    <w:rsid w:val="001F209A"/>
    <w:rsid w:val="00202B2A"/>
    <w:rsid w:val="00264699"/>
    <w:rsid w:val="00290741"/>
    <w:rsid w:val="00290CE8"/>
    <w:rsid w:val="00293194"/>
    <w:rsid w:val="002C53DF"/>
    <w:rsid w:val="002E5497"/>
    <w:rsid w:val="003240AC"/>
    <w:rsid w:val="003721B3"/>
    <w:rsid w:val="003A7BC3"/>
    <w:rsid w:val="003D1DE1"/>
    <w:rsid w:val="003D6FC8"/>
    <w:rsid w:val="003F2312"/>
    <w:rsid w:val="00400CBA"/>
    <w:rsid w:val="0042101F"/>
    <w:rsid w:val="004529DA"/>
    <w:rsid w:val="00452D76"/>
    <w:rsid w:val="004608CD"/>
    <w:rsid w:val="004936AF"/>
    <w:rsid w:val="004C5046"/>
    <w:rsid w:val="004C7346"/>
    <w:rsid w:val="004D0D46"/>
    <w:rsid w:val="004D1619"/>
    <w:rsid w:val="004E2248"/>
    <w:rsid w:val="004E7415"/>
    <w:rsid w:val="00521BCD"/>
    <w:rsid w:val="00533FB0"/>
    <w:rsid w:val="0054073A"/>
    <w:rsid w:val="00584FB8"/>
    <w:rsid w:val="005972E3"/>
    <w:rsid w:val="005B11B6"/>
    <w:rsid w:val="005B6F0D"/>
    <w:rsid w:val="005C4846"/>
    <w:rsid w:val="005E0164"/>
    <w:rsid w:val="005E750D"/>
    <w:rsid w:val="005F2E98"/>
    <w:rsid w:val="005F469D"/>
    <w:rsid w:val="00601526"/>
    <w:rsid w:val="00625D93"/>
    <w:rsid w:val="00651077"/>
    <w:rsid w:val="006859B0"/>
    <w:rsid w:val="006A4ADA"/>
    <w:rsid w:val="006B6ECF"/>
    <w:rsid w:val="006D502A"/>
    <w:rsid w:val="006E455E"/>
    <w:rsid w:val="006F2701"/>
    <w:rsid w:val="00711549"/>
    <w:rsid w:val="00742A03"/>
    <w:rsid w:val="0079276E"/>
    <w:rsid w:val="007B4F8D"/>
    <w:rsid w:val="007B6F11"/>
    <w:rsid w:val="007D2C6F"/>
    <w:rsid w:val="007E2D34"/>
    <w:rsid w:val="007F1724"/>
    <w:rsid w:val="00807CCD"/>
    <w:rsid w:val="0081060F"/>
    <w:rsid w:val="00822782"/>
    <w:rsid w:val="008347E0"/>
    <w:rsid w:val="00851458"/>
    <w:rsid w:val="008A73FE"/>
    <w:rsid w:val="00930B38"/>
    <w:rsid w:val="00936712"/>
    <w:rsid w:val="00936E45"/>
    <w:rsid w:val="00941377"/>
    <w:rsid w:val="00992DBA"/>
    <w:rsid w:val="009C0C96"/>
    <w:rsid w:val="009C141C"/>
    <w:rsid w:val="009F56A7"/>
    <w:rsid w:val="009F692C"/>
    <w:rsid w:val="009F750E"/>
    <w:rsid w:val="009F7D02"/>
    <w:rsid w:val="00A10A83"/>
    <w:rsid w:val="00A124A0"/>
    <w:rsid w:val="00A1486F"/>
    <w:rsid w:val="00A21129"/>
    <w:rsid w:val="00A30EA6"/>
    <w:rsid w:val="00A84CCB"/>
    <w:rsid w:val="00AE48FE"/>
    <w:rsid w:val="00AF1D5B"/>
    <w:rsid w:val="00B3431C"/>
    <w:rsid w:val="00B37451"/>
    <w:rsid w:val="00B46AF7"/>
    <w:rsid w:val="00B52A06"/>
    <w:rsid w:val="00B55B58"/>
    <w:rsid w:val="00B9602D"/>
    <w:rsid w:val="00C220A3"/>
    <w:rsid w:val="00C40A56"/>
    <w:rsid w:val="00C52CE6"/>
    <w:rsid w:val="00C66322"/>
    <w:rsid w:val="00C67312"/>
    <w:rsid w:val="00C7451D"/>
    <w:rsid w:val="00CC5525"/>
    <w:rsid w:val="00CD5E65"/>
    <w:rsid w:val="00CE16E3"/>
    <w:rsid w:val="00CE1BE6"/>
    <w:rsid w:val="00D051B4"/>
    <w:rsid w:val="00D10C52"/>
    <w:rsid w:val="00D96935"/>
    <w:rsid w:val="00DA2090"/>
    <w:rsid w:val="00DC63C3"/>
    <w:rsid w:val="00DD50D6"/>
    <w:rsid w:val="00E05336"/>
    <w:rsid w:val="00E47097"/>
    <w:rsid w:val="00E669F0"/>
    <w:rsid w:val="00EF5CF0"/>
    <w:rsid w:val="00F043B7"/>
    <w:rsid w:val="00F22CF7"/>
    <w:rsid w:val="00F2464C"/>
    <w:rsid w:val="00F25DA3"/>
    <w:rsid w:val="00F261BB"/>
    <w:rsid w:val="00F542FC"/>
    <w:rsid w:val="00F76CFF"/>
    <w:rsid w:val="00F7722A"/>
    <w:rsid w:val="00F8529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-lyon.fr/eac-citoyennete-et-commemoration-12196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66A69-DE96-45A3-8AE2-4F9C2740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jparsy</cp:lastModifiedBy>
  <cp:revision>2</cp:revision>
  <dcterms:created xsi:type="dcterms:W3CDTF">2024-09-16T07:39:00Z</dcterms:created>
  <dcterms:modified xsi:type="dcterms:W3CDTF">2024-09-16T07:39:00Z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