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F2" w:rsidRPr="0039576D" w:rsidRDefault="00134BF2" w:rsidP="0039576D">
      <w:pPr>
        <w:spacing w:after="0" w:line="240" w:lineRule="auto"/>
        <w:rPr>
          <w:rFonts w:ascii="Marianne" w:hAnsi="Marianne"/>
          <w:sz w:val="36"/>
          <w:szCs w:val="36"/>
        </w:rPr>
      </w:pPr>
      <w:r w:rsidRPr="0039576D">
        <w:rPr>
          <w:rFonts w:ascii="Marianne" w:hAnsi="Marianne"/>
          <w:noProof/>
          <w:sz w:val="36"/>
          <w:szCs w:val="36"/>
          <w:lang w:eastAsia="fr-FR"/>
        </w:rPr>
        <w:drawing>
          <wp:inline distT="0" distB="0" distL="0" distR="0" wp14:anchorId="2948B1F2" wp14:editId="0A3CB646">
            <wp:extent cx="1343212" cy="1162212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76D" w:rsidRPr="0039576D">
        <w:rPr>
          <w:rFonts w:ascii="Marianne" w:hAnsi="Marianne"/>
          <w:sz w:val="36"/>
          <w:szCs w:val="36"/>
        </w:rPr>
        <w:t xml:space="preserve">                                      </w:t>
      </w:r>
      <w:r w:rsidR="0039576D">
        <w:rPr>
          <w:rFonts w:ascii="Marianne" w:hAnsi="Marianne"/>
          <w:sz w:val="36"/>
          <w:szCs w:val="36"/>
        </w:rPr>
        <w:t xml:space="preserve">  </w:t>
      </w:r>
      <w:r w:rsidR="0039576D" w:rsidRPr="0039576D">
        <w:rPr>
          <w:rFonts w:ascii="Marianne" w:hAnsi="Marianne"/>
          <w:b/>
          <w:sz w:val="36"/>
          <w:szCs w:val="36"/>
          <w:u w:val="single"/>
        </w:rPr>
        <w:t>Sections Binationales</w:t>
      </w:r>
      <w:r w:rsidR="0039576D" w:rsidRPr="0039576D">
        <w:rPr>
          <w:rFonts w:ascii="Marianne" w:hAnsi="Marianne"/>
          <w:sz w:val="36"/>
          <w:szCs w:val="36"/>
        </w:rPr>
        <w:t xml:space="preserve"> </w:t>
      </w:r>
    </w:p>
    <w:p w:rsidR="00134BF2" w:rsidRDefault="0039576D">
      <w:r>
        <w:t xml:space="preserve">  </w:t>
      </w:r>
    </w:p>
    <w:tbl>
      <w:tblPr>
        <w:tblStyle w:val="TableauGrille4-Accentuation1"/>
        <w:tblW w:w="15227" w:type="dxa"/>
        <w:tblLook w:val="04A0" w:firstRow="1" w:lastRow="0" w:firstColumn="1" w:lastColumn="0" w:noHBand="0" w:noVBand="1"/>
      </w:tblPr>
      <w:tblGrid>
        <w:gridCol w:w="1999"/>
        <w:gridCol w:w="4667"/>
        <w:gridCol w:w="4669"/>
        <w:gridCol w:w="3892"/>
      </w:tblGrid>
      <w:tr w:rsidR="00134BF2" w:rsidTr="00542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134BF2" w:rsidRPr="0039576D" w:rsidRDefault="00134BF2" w:rsidP="0039576D">
            <w:pPr>
              <w:rPr>
                <w:sz w:val="32"/>
                <w:szCs w:val="32"/>
              </w:rPr>
            </w:pPr>
            <w:r w:rsidRPr="0039576D">
              <w:rPr>
                <w:sz w:val="32"/>
                <w:szCs w:val="32"/>
              </w:rPr>
              <w:t>Département</w:t>
            </w:r>
          </w:p>
        </w:tc>
        <w:tc>
          <w:tcPr>
            <w:tcW w:w="4667" w:type="dxa"/>
          </w:tcPr>
          <w:p w:rsidR="00134BF2" w:rsidRPr="0039576D" w:rsidRDefault="00134BF2" w:rsidP="00395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32"/>
                <w:szCs w:val="32"/>
              </w:rPr>
            </w:pPr>
            <w:proofErr w:type="spellStart"/>
            <w:r w:rsidRPr="0039576D">
              <w:rPr>
                <w:rFonts w:ascii="Marianne" w:hAnsi="Marianne"/>
                <w:sz w:val="32"/>
                <w:szCs w:val="32"/>
              </w:rPr>
              <w:t>AbiBac</w:t>
            </w:r>
            <w:proofErr w:type="spellEnd"/>
          </w:p>
        </w:tc>
        <w:tc>
          <w:tcPr>
            <w:tcW w:w="4669" w:type="dxa"/>
          </w:tcPr>
          <w:p w:rsidR="00134BF2" w:rsidRPr="0039576D" w:rsidRDefault="00134BF2" w:rsidP="00395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32"/>
                <w:szCs w:val="32"/>
              </w:rPr>
            </w:pPr>
            <w:proofErr w:type="spellStart"/>
            <w:r w:rsidRPr="0039576D">
              <w:rPr>
                <w:rFonts w:ascii="Marianne" w:hAnsi="Marianne"/>
                <w:sz w:val="32"/>
                <w:szCs w:val="32"/>
              </w:rPr>
              <w:t>BachiBac</w:t>
            </w:r>
            <w:proofErr w:type="spellEnd"/>
          </w:p>
        </w:tc>
        <w:tc>
          <w:tcPr>
            <w:tcW w:w="3892" w:type="dxa"/>
          </w:tcPr>
          <w:p w:rsidR="00134BF2" w:rsidRPr="0039576D" w:rsidRDefault="00134BF2" w:rsidP="003957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32"/>
                <w:szCs w:val="32"/>
              </w:rPr>
            </w:pPr>
            <w:proofErr w:type="spellStart"/>
            <w:r w:rsidRPr="0039576D">
              <w:rPr>
                <w:rFonts w:ascii="Marianne" w:hAnsi="Marianne"/>
                <w:sz w:val="32"/>
                <w:szCs w:val="32"/>
              </w:rPr>
              <w:t>EsaBac</w:t>
            </w:r>
            <w:proofErr w:type="spellEnd"/>
          </w:p>
        </w:tc>
      </w:tr>
      <w:tr w:rsidR="00134BF2" w:rsidTr="00542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39576D" w:rsidRDefault="0039576D">
            <w:pPr>
              <w:rPr>
                <w:rFonts w:ascii="Marianne" w:hAnsi="Marianne"/>
                <w:sz w:val="24"/>
                <w:szCs w:val="24"/>
              </w:rPr>
            </w:pPr>
          </w:p>
          <w:p w:rsidR="0039576D" w:rsidRDefault="0039576D">
            <w:pPr>
              <w:rPr>
                <w:rFonts w:ascii="Marianne" w:hAnsi="Marianne"/>
                <w:sz w:val="24"/>
                <w:szCs w:val="24"/>
              </w:rPr>
            </w:pPr>
          </w:p>
          <w:p w:rsidR="00134BF2" w:rsidRPr="0039576D" w:rsidRDefault="00134BF2">
            <w:pPr>
              <w:rPr>
                <w:rFonts w:ascii="Marianne" w:hAnsi="Marianne"/>
                <w:sz w:val="24"/>
                <w:szCs w:val="24"/>
              </w:rPr>
            </w:pPr>
            <w:r w:rsidRPr="0039576D">
              <w:rPr>
                <w:rFonts w:ascii="Marianne" w:hAnsi="Marianne"/>
                <w:sz w:val="24"/>
                <w:szCs w:val="24"/>
              </w:rPr>
              <w:t xml:space="preserve">Ain </w:t>
            </w:r>
          </w:p>
        </w:tc>
        <w:tc>
          <w:tcPr>
            <w:tcW w:w="4667" w:type="dxa"/>
          </w:tcPr>
          <w:p w:rsidR="0039576D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39576D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Edgar Quinet 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Bourg en Bresse</w:t>
            </w:r>
          </w:p>
        </w:tc>
        <w:tc>
          <w:tcPr>
            <w:tcW w:w="4669" w:type="dxa"/>
          </w:tcPr>
          <w:p w:rsidR="0039576D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Edgar Quinet 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Bourg en Bresse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Plaine de l’Ain Ambérieu en Bugey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</w:tc>
        <w:tc>
          <w:tcPr>
            <w:tcW w:w="3892" w:type="dxa"/>
          </w:tcPr>
          <w:p w:rsidR="0039576D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du Bugey Belley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du Val de Saône Trévoux 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Lalande Bourg en Bresse 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</w:tc>
      </w:tr>
      <w:tr w:rsidR="00134BF2" w:rsidTr="005429E6">
        <w:trPr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39576D" w:rsidRDefault="0039576D">
            <w:pPr>
              <w:rPr>
                <w:rFonts w:ascii="Marianne" w:hAnsi="Marianne"/>
                <w:sz w:val="24"/>
                <w:szCs w:val="24"/>
              </w:rPr>
            </w:pPr>
          </w:p>
          <w:p w:rsidR="0039576D" w:rsidRDefault="0039576D">
            <w:pPr>
              <w:rPr>
                <w:rFonts w:ascii="Marianne" w:hAnsi="Marianne"/>
                <w:sz w:val="24"/>
                <w:szCs w:val="24"/>
              </w:rPr>
            </w:pPr>
          </w:p>
          <w:p w:rsidR="00134BF2" w:rsidRPr="0039576D" w:rsidRDefault="00134BF2">
            <w:pPr>
              <w:rPr>
                <w:rFonts w:ascii="Marianne" w:hAnsi="Marianne"/>
                <w:sz w:val="24"/>
                <w:szCs w:val="24"/>
              </w:rPr>
            </w:pPr>
            <w:r w:rsidRPr="0039576D">
              <w:rPr>
                <w:rFonts w:ascii="Marianne" w:hAnsi="Marianne"/>
                <w:sz w:val="24"/>
                <w:szCs w:val="24"/>
              </w:rPr>
              <w:t>Loire</w:t>
            </w:r>
          </w:p>
        </w:tc>
        <w:tc>
          <w:tcPr>
            <w:tcW w:w="4667" w:type="dxa"/>
          </w:tcPr>
          <w:p w:rsidR="0039576D" w:rsidRPr="005429E6" w:rsidRDefault="003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39576D" w:rsidRPr="005429E6" w:rsidRDefault="003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Honoré d’Urfé Saint Etienne</w:t>
            </w:r>
          </w:p>
        </w:tc>
        <w:tc>
          <w:tcPr>
            <w:tcW w:w="4669" w:type="dxa"/>
          </w:tcPr>
          <w:p w:rsidR="0039576D" w:rsidRPr="005429E6" w:rsidRDefault="003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39576D" w:rsidRPr="005429E6" w:rsidRDefault="003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</w:t>
            </w:r>
            <w:proofErr w:type="spellStart"/>
            <w:r w:rsidRPr="005429E6">
              <w:rPr>
                <w:rFonts w:ascii="Marianne" w:hAnsi="Marianne"/>
              </w:rPr>
              <w:t>Fauriel</w:t>
            </w:r>
            <w:proofErr w:type="spellEnd"/>
            <w:r w:rsidRPr="005429E6">
              <w:rPr>
                <w:rFonts w:ascii="Marianne" w:hAnsi="Marianne"/>
              </w:rPr>
              <w:t xml:space="preserve"> Saint Etienne </w:t>
            </w:r>
          </w:p>
          <w:p w:rsidR="00134BF2" w:rsidRPr="005429E6" w:rsidRDefault="00134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Jean Puy Roanne</w:t>
            </w:r>
          </w:p>
          <w:p w:rsidR="00134BF2" w:rsidRPr="005429E6" w:rsidRDefault="00134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</w:p>
        </w:tc>
        <w:tc>
          <w:tcPr>
            <w:tcW w:w="3892" w:type="dxa"/>
          </w:tcPr>
          <w:p w:rsidR="0039576D" w:rsidRPr="005429E6" w:rsidRDefault="003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39576D" w:rsidRPr="005429E6" w:rsidRDefault="003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Albert Thomas </w:t>
            </w:r>
            <w:r w:rsidR="0039576D" w:rsidRPr="005429E6">
              <w:rPr>
                <w:rFonts w:ascii="Marianne" w:hAnsi="Marianne"/>
              </w:rPr>
              <w:t>(STMG</w:t>
            </w:r>
            <w:r w:rsidRPr="005429E6">
              <w:rPr>
                <w:rFonts w:ascii="Marianne" w:hAnsi="Marianne"/>
              </w:rPr>
              <w:t>+ général) Roanne</w:t>
            </w:r>
          </w:p>
          <w:p w:rsidR="00134BF2" w:rsidRPr="005429E6" w:rsidRDefault="00134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Honoré d’ Urfé Saint Etienne</w:t>
            </w:r>
          </w:p>
        </w:tc>
      </w:tr>
      <w:tr w:rsidR="00134BF2" w:rsidTr="00542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:rsidR="0039576D" w:rsidRDefault="0039576D">
            <w:pPr>
              <w:rPr>
                <w:rFonts w:ascii="Marianne" w:hAnsi="Marianne"/>
                <w:sz w:val="24"/>
                <w:szCs w:val="24"/>
              </w:rPr>
            </w:pPr>
          </w:p>
          <w:p w:rsidR="0039576D" w:rsidRDefault="0039576D">
            <w:pPr>
              <w:rPr>
                <w:rFonts w:ascii="Marianne" w:hAnsi="Marianne"/>
                <w:sz w:val="24"/>
                <w:szCs w:val="24"/>
              </w:rPr>
            </w:pPr>
          </w:p>
          <w:p w:rsidR="00134BF2" w:rsidRPr="0039576D" w:rsidRDefault="00134BF2">
            <w:pPr>
              <w:rPr>
                <w:rFonts w:ascii="Marianne" w:hAnsi="Marianne"/>
                <w:sz w:val="24"/>
                <w:szCs w:val="24"/>
              </w:rPr>
            </w:pPr>
            <w:r w:rsidRPr="0039576D">
              <w:rPr>
                <w:rFonts w:ascii="Marianne" w:hAnsi="Marianne"/>
                <w:sz w:val="24"/>
                <w:szCs w:val="24"/>
              </w:rPr>
              <w:t>Rhône</w:t>
            </w:r>
          </w:p>
        </w:tc>
        <w:tc>
          <w:tcPr>
            <w:tcW w:w="4667" w:type="dxa"/>
          </w:tcPr>
          <w:p w:rsidR="0039576D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39576D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Cité Scolaire internationale Lyon 7</w:t>
            </w:r>
            <w:r w:rsidRPr="005429E6">
              <w:rPr>
                <w:rFonts w:ascii="Marianne" w:hAnsi="Marianne"/>
                <w:vertAlign w:val="superscript"/>
              </w:rPr>
              <w:t>ème</w:t>
            </w:r>
            <w:r w:rsidRPr="005429E6">
              <w:rPr>
                <w:rFonts w:ascii="Marianne" w:hAnsi="Marianne"/>
              </w:rPr>
              <w:t xml:space="preserve"> 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</w:t>
            </w:r>
            <w:r w:rsidR="005429E6">
              <w:rPr>
                <w:rFonts w:ascii="Marianne" w:hAnsi="Marianne"/>
              </w:rPr>
              <w:t xml:space="preserve">international </w:t>
            </w:r>
            <w:bookmarkStart w:id="0" w:name="_GoBack"/>
            <w:bookmarkEnd w:id="0"/>
            <w:r w:rsidRPr="005429E6">
              <w:rPr>
                <w:rFonts w:ascii="Marianne" w:hAnsi="Marianne"/>
              </w:rPr>
              <w:t>Jean Perrin Lyon 9</w:t>
            </w:r>
            <w:r w:rsidRPr="005429E6">
              <w:rPr>
                <w:rFonts w:ascii="Marianne" w:hAnsi="Marianne"/>
                <w:vertAlign w:val="superscript"/>
              </w:rPr>
              <w:t>ème</w:t>
            </w:r>
            <w:r w:rsidRPr="005429E6">
              <w:rPr>
                <w:rFonts w:ascii="Marianne" w:hAnsi="Marianne"/>
              </w:rPr>
              <w:t xml:space="preserve"> </w:t>
            </w:r>
          </w:p>
        </w:tc>
        <w:tc>
          <w:tcPr>
            <w:tcW w:w="4669" w:type="dxa"/>
          </w:tcPr>
          <w:p w:rsidR="0039576D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Claude Bernard Villefranche sur Saône</w:t>
            </w:r>
          </w:p>
          <w:p w:rsidR="00134BF2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Jean Perrin </w:t>
            </w:r>
            <w:r w:rsidR="00134BF2" w:rsidRPr="005429E6">
              <w:rPr>
                <w:rFonts w:ascii="Marianne" w:hAnsi="Marianne"/>
              </w:rPr>
              <w:t>Lyon 9</w:t>
            </w:r>
            <w:r w:rsidR="00134BF2" w:rsidRPr="005429E6">
              <w:rPr>
                <w:rFonts w:ascii="Marianne" w:hAnsi="Marianne"/>
                <w:vertAlign w:val="superscript"/>
              </w:rPr>
              <w:t>ème</w:t>
            </w:r>
            <w:r w:rsidR="00134BF2" w:rsidRPr="005429E6">
              <w:rPr>
                <w:rFonts w:ascii="Marianne" w:hAnsi="Marianne"/>
              </w:rPr>
              <w:t xml:space="preserve"> </w:t>
            </w:r>
          </w:p>
          <w:p w:rsidR="00134BF2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 xml:space="preserve">Lycée </w:t>
            </w:r>
            <w:proofErr w:type="spellStart"/>
            <w:r w:rsidRPr="005429E6">
              <w:rPr>
                <w:rFonts w:ascii="Marianne" w:hAnsi="Marianne"/>
              </w:rPr>
              <w:t>Aiguerande</w:t>
            </w:r>
            <w:proofErr w:type="spellEnd"/>
            <w:r w:rsidRPr="005429E6">
              <w:rPr>
                <w:rFonts w:ascii="Marianne" w:hAnsi="Marianne"/>
              </w:rPr>
              <w:t xml:space="preserve">  </w:t>
            </w:r>
            <w:r w:rsidR="00134BF2" w:rsidRPr="005429E6">
              <w:rPr>
                <w:rFonts w:ascii="Marianne" w:hAnsi="Marianne"/>
              </w:rPr>
              <w:t>Belleville</w:t>
            </w:r>
          </w:p>
        </w:tc>
        <w:tc>
          <w:tcPr>
            <w:tcW w:w="3892" w:type="dxa"/>
          </w:tcPr>
          <w:p w:rsidR="0039576D" w:rsidRPr="005429E6" w:rsidRDefault="0039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René Cassin Tarare</w:t>
            </w:r>
          </w:p>
          <w:p w:rsidR="00134BF2" w:rsidRPr="005429E6" w:rsidRDefault="00134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</w:rPr>
            </w:pPr>
            <w:r w:rsidRPr="005429E6">
              <w:rPr>
                <w:rFonts w:ascii="Marianne" w:hAnsi="Marianne"/>
              </w:rPr>
              <w:t>Lycée Jean Perrin Lyon 9</w:t>
            </w:r>
            <w:r w:rsidRPr="005429E6">
              <w:rPr>
                <w:rFonts w:ascii="Marianne" w:hAnsi="Marianne"/>
                <w:vertAlign w:val="superscript"/>
              </w:rPr>
              <w:t>ème</w:t>
            </w:r>
            <w:r w:rsidRPr="005429E6">
              <w:rPr>
                <w:rFonts w:ascii="Marianne" w:hAnsi="Marianne"/>
              </w:rPr>
              <w:t xml:space="preserve"> </w:t>
            </w:r>
          </w:p>
        </w:tc>
      </w:tr>
    </w:tbl>
    <w:p w:rsidR="00134BF2" w:rsidRDefault="00134BF2"/>
    <w:p w:rsidR="00134BF2" w:rsidRDefault="00134BF2" w:rsidP="0039576D">
      <w:pPr>
        <w:jc w:val="center"/>
      </w:pPr>
    </w:p>
    <w:sectPr w:rsidR="00134BF2" w:rsidSect="003957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F2"/>
    <w:rsid w:val="00134BF2"/>
    <w:rsid w:val="0039576D"/>
    <w:rsid w:val="005429E6"/>
    <w:rsid w:val="005A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4250"/>
  <w15:chartTrackingRefBased/>
  <w15:docId w15:val="{C57E05FB-2210-4E9C-A7D7-29E43ADC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134BF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134BF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34B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adeshors</dc:creator>
  <cp:keywords/>
  <dc:description/>
  <cp:lastModifiedBy>adeshors</cp:lastModifiedBy>
  <cp:revision>2</cp:revision>
  <cp:lastPrinted>2024-09-16T13:41:00Z</cp:lastPrinted>
  <dcterms:created xsi:type="dcterms:W3CDTF">2025-02-10T15:41:00Z</dcterms:created>
  <dcterms:modified xsi:type="dcterms:W3CDTF">2025-02-10T15:41:00Z</dcterms:modified>
</cp:coreProperties>
</file>