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56433" w14:textId="590F7161" w:rsidR="00625BC1" w:rsidRPr="00C90E21" w:rsidRDefault="0067295D" w:rsidP="00C90E21">
      <w:pPr>
        <w:jc w:val="center"/>
        <w:rPr>
          <w:rFonts w:ascii="Arial" w:hAnsi="Arial"/>
          <w:b/>
        </w:rPr>
      </w:pPr>
      <w:r w:rsidRPr="00C90E21">
        <w:rPr>
          <w:rFonts w:ascii="Arial" w:hAnsi="Arial"/>
          <w:b/>
        </w:rPr>
        <w:t xml:space="preserve">UNE </w:t>
      </w:r>
      <w:r w:rsidR="00055ADD" w:rsidRPr="00C90E21">
        <w:rPr>
          <w:rFonts w:ascii="Arial" w:hAnsi="Arial"/>
          <w:b/>
        </w:rPr>
        <w:t>JOURNEE SUR L’ENERGIE A LA ROTONDE ET COURIOT MUSEE DE LA MINE</w:t>
      </w:r>
    </w:p>
    <w:p w14:paraId="70A39D03" w14:textId="60D22E0E" w:rsidR="00055ADD" w:rsidRPr="00C90E21" w:rsidRDefault="00477A25" w:rsidP="00C90E21">
      <w:pPr>
        <w:jc w:val="both"/>
        <w:rPr>
          <w:rFonts w:ascii="Arial" w:hAnsi="Arial"/>
        </w:rPr>
      </w:pPr>
      <w:r w:rsidRPr="00C90E21">
        <w:rPr>
          <w:rFonts w:ascii="Arial" w:hAnsi="Arial"/>
        </w:rPr>
        <w:t xml:space="preserve">A l’occasion de l’exposition </w:t>
      </w:r>
      <w:proofErr w:type="spellStart"/>
      <w:r w:rsidRPr="00C90E21">
        <w:rPr>
          <w:rFonts w:ascii="Arial" w:hAnsi="Arial"/>
        </w:rPr>
        <w:t>Gigowatt</w:t>
      </w:r>
      <w:proofErr w:type="spellEnd"/>
      <w:r w:rsidRPr="00C90E21">
        <w:rPr>
          <w:rFonts w:ascii="Arial" w:hAnsi="Arial"/>
        </w:rPr>
        <w:t xml:space="preserve">, à la Soucoupe, </w:t>
      </w:r>
      <w:proofErr w:type="spellStart"/>
      <w:r w:rsidRPr="00C90E21">
        <w:rPr>
          <w:rFonts w:ascii="Arial" w:hAnsi="Arial"/>
        </w:rPr>
        <w:t>Couriot</w:t>
      </w:r>
      <w:proofErr w:type="spellEnd"/>
      <w:r w:rsidRPr="00C90E21">
        <w:rPr>
          <w:rFonts w:ascii="Arial" w:hAnsi="Arial"/>
        </w:rPr>
        <w:t>-Musée de la mine et la Rotonde proposent deux visites complémentaires à effectuer</w:t>
      </w:r>
      <w:r w:rsidR="00055ADD" w:rsidRPr="00C90E21">
        <w:rPr>
          <w:rFonts w:ascii="Arial" w:hAnsi="Arial"/>
        </w:rPr>
        <w:t>,</w:t>
      </w:r>
      <w:r w:rsidRPr="00C90E21">
        <w:rPr>
          <w:rFonts w:ascii="Arial" w:hAnsi="Arial"/>
        </w:rPr>
        <w:t xml:space="preserve"> permettant de voir l’énergie dans tous ses états</w:t>
      </w:r>
      <w:r w:rsidR="00055ADD" w:rsidRPr="00C90E21">
        <w:rPr>
          <w:rFonts w:ascii="Arial" w:hAnsi="Arial"/>
        </w:rPr>
        <w:t> !</w:t>
      </w:r>
      <w:r w:rsidR="007545CB" w:rsidRPr="00C90E21">
        <w:rPr>
          <w:rFonts w:ascii="Arial" w:hAnsi="Arial"/>
        </w:rPr>
        <w:t xml:space="preserve"> Cette offre peut</w:t>
      </w:r>
      <w:r w:rsidR="00C90E21">
        <w:rPr>
          <w:rFonts w:ascii="Arial" w:hAnsi="Arial"/>
        </w:rPr>
        <w:t xml:space="preserve"> être proposée sur une journée : </w:t>
      </w:r>
      <w:r w:rsidR="007545CB" w:rsidRPr="00C90E21">
        <w:rPr>
          <w:rFonts w:ascii="Arial" w:hAnsi="Arial"/>
        </w:rPr>
        <w:t>½ journée à la Soucoupe et ½ jour</w:t>
      </w:r>
      <w:r w:rsidR="00C90E21">
        <w:rPr>
          <w:rFonts w:ascii="Arial" w:hAnsi="Arial"/>
        </w:rPr>
        <w:t xml:space="preserve">née à </w:t>
      </w:r>
      <w:proofErr w:type="spellStart"/>
      <w:r w:rsidR="00C90E21">
        <w:rPr>
          <w:rFonts w:ascii="Arial" w:hAnsi="Arial"/>
        </w:rPr>
        <w:t>Couriot</w:t>
      </w:r>
      <w:proofErr w:type="spellEnd"/>
      <w:r w:rsidR="00C90E21">
        <w:rPr>
          <w:rFonts w:ascii="Arial" w:hAnsi="Arial"/>
        </w:rPr>
        <w:t>-Musée de la Mine.</w:t>
      </w:r>
      <w:r w:rsidR="007545CB" w:rsidRPr="00C90E21">
        <w:rPr>
          <w:rFonts w:ascii="Arial" w:hAnsi="Arial"/>
        </w:rPr>
        <w:t xml:space="preserve"> </w:t>
      </w:r>
    </w:p>
    <w:p w14:paraId="13A6F6C6" w14:textId="7F42D58C" w:rsidR="00477A25" w:rsidRPr="00C90E21" w:rsidRDefault="00055ADD" w:rsidP="00C90E21">
      <w:pPr>
        <w:rPr>
          <w:rFonts w:ascii="Arial" w:hAnsi="Arial"/>
          <w:b/>
        </w:rPr>
      </w:pPr>
      <w:r w:rsidRPr="00C90E21">
        <w:rPr>
          <w:rFonts w:ascii="Arial" w:hAnsi="Arial"/>
          <w:b/>
        </w:rPr>
        <w:t xml:space="preserve">½ </w:t>
      </w:r>
      <w:proofErr w:type="gramStart"/>
      <w:r w:rsidRPr="00C90E21">
        <w:rPr>
          <w:rFonts w:ascii="Arial" w:hAnsi="Arial"/>
          <w:b/>
        </w:rPr>
        <w:t>journée</w:t>
      </w:r>
      <w:proofErr w:type="gramEnd"/>
      <w:r w:rsidRPr="00C90E21">
        <w:rPr>
          <w:rFonts w:ascii="Arial" w:hAnsi="Arial"/>
          <w:b/>
        </w:rPr>
        <w:t xml:space="preserve"> à</w:t>
      </w:r>
      <w:r w:rsidR="00477A25" w:rsidRPr="00C90E21">
        <w:rPr>
          <w:rFonts w:ascii="Arial" w:hAnsi="Arial"/>
          <w:b/>
        </w:rPr>
        <w:t xml:space="preserve"> la Soucoupe</w:t>
      </w:r>
    </w:p>
    <w:p w14:paraId="66DC6D16" w14:textId="3BF3AAC8" w:rsidR="00CF6FF6" w:rsidRPr="00C90E21" w:rsidRDefault="00E12F35" w:rsidP="00C90E21">
      <w:pPr>
        <w:rPr>
          <w:rFonts w:ascii="Arial" w:hAnsi="Arial"/>
        </w:rPr>
      </w:pPr>
      <w:r w:rsidRPr="00C90E21">
        <w:rPr>
          <w:rFonts w:ascii="Arial" w:hAnsi="Arial"/>
          <w:b/>
        </w:rPr>
        <w:t>Dates </w:t>
      </w:r>
      <w:r w:rsidR="00C90E21">
        <w:rPr>
          <w:rFonts w:ascii="Arial" w:hAnsi="Arial"/>
        </w:rPr>
        <w:t xml:space="preserve"> </w:t>
      </w:r>
      <w:r w:rsidR="00CF6FF6" w:rsidRPr="00C90E21">
        <w:rPr>
          <w:rFonts w:ascii="Arial" w:hAnsi="Arial"/>
          <w:sz w:val="20"/>
          <w:szCs w:val="20"/>
        </w:rPr>
        <w:t>L</w:t>
      </w:r>
      <w:r w:rsidRPr="00C90E21">
        <w:rPr>
          <w:rFonts w:ascii="Arial" w:hAnsi="Arial"/>
          <w:sz w:val="20"/>
          <w:szCs w:val="20"/>
        </w:rPr>
        <w:t>e 27 mai</w:t>
      </w:r>
      <w:r w:rsidR="00CF6FF6" w:rsidRPr="00C90E21">
        <w:rPr>
          <w:rFonts w:ascii="Arial" w:hAnsi="Arial"/>
          <w:sz w:val="20"/>
          <w:szCs w:val="20"/>
        </w:rPr>
        <w:t xml:space="preserve"> matin</w:t>
      </w:r>
      <w:r w:rsidR="00C90E21">
        <w:rPr>
          <w:rFonts w:ascii="Arial" w:hAnsi="Arial"/>
        </w:rPr>
        <w:t xml:space="preserve"> - </w:t>
      </w:r>
      <w:r w:rsidR="00CF6FF6" w:rsidRPr="00C90E21">
        <w:rPr>
          <w:rFonts w:ascii="Arial" w:hAnsi="Arial"/>
          <w:sz w:val="20"/>
          <w:szCs w:val="20"/>
        </w:rPr>
        <w:t>L</w:t>
      </w:r>
      <w:r w:rsidRPr="00C90E21">
        <w:rPr>
          <w:rFonts w:ascii="Arial" w:hAnsi="Arial"/>
          <w:sz w:val="20"/>
          <w:szCs w:val="20"/>
        </w:rPr>
        <w:t>e 6 juin</w:t>
      </w:r>
      <w:r w:rsidR="00CF6FF6" w:rsidRPr="00C90E21">
        <w:rPr>
          <w:rFonts w:ascii="Arial" w:hAnsi="Arial"/>
          <w:sz w:val="20"/>
          <w:szCs w:val="20"/>
        </w:rPr>
        <w:t xml:space="preserve"> matin et après-midi</w:t>
      </w:r>
      <w:r w:rsidR="00C90E21">
        <w:rPr>
          <w:rFonts w:ascii="Arial" w:hAnsi="Arial"/>
        </w:rPr>
        <w:t xml:space="preserve"> - </w:t>
      </w:r>
      <w:r w:rsidR="00CF6FF6" w:rsidRPr="00C90E21">
        <w:rPr>
          <w:rFonts w:ascii="Arial" w:hAnsi="Arial"/>
          <w:sz w:val="20"/>
          <w:szCs w:val="20"/>
        </w:rPr>
        <w:t>L</w:t>
      </w:r>
      <w:r w:rsidRPr="00C90E21">
        <w:rPr>
          <w:rFonts w:ascii="Arial" w:hAnsi="Arial"/>
          <w:sz w:val="20"/>
          <w:szCs w:val="20"/>
        </w:rPr>
        <w:t>e 17 juin</w:t>
      </w:r>
      <w:r w:rsidR="00CF6FF6" w:rsidRPr="00C90E21">
        <w:rPr>
          <w:rFonts w:ascii="Arial" w:hAnsi="Arial"/>
          <w:sz w:val="20"/>
          <w:szCs w:val="20"/>
        </w:rPr>
        <w:t xml:space="preserve"> matin et après-midi</w:t>
      </w:r>
      <w:r w:rsidR="00C90E21">
        <w:rPr>
          <w:rFonts w:ascii="Arial" w:hAnsi="Arial"/>
        </w:rPr>
        <w:t xml:space="preserve"> - </w:t>
      </w:r>
      <w:r w:rsidR="00CF6FF6" w:rsidRPr="00C90E21">
        <w:rPr>
          <w:rFonts w:ascii="Arial" w:hAnsi="Arial"/>
          <w:sz w:val="20"/>
          <w:szCs w:val="20"/>
        </w:rPr>
        <w:t>Le 24 juin après-midi</w:t>
      </w:r>
    </w:p>
    <w:p w14:paraId="0755CF8B" w14:textId="6891CC64" w:rsidR="00477A25" w:rsidRPr="00C90E21" w:rsidRDefault="00477A25" w:rsidP="00C90E21">
      <w:pPr>
        <w:jc w:val="both"/>
        <w:rPr>
          <w:rFonts w:ascii="Arial" w:hAnsi="Arial"/>
          <w:sz w:val="21"/>
          <w:szCs w:val="21"/>
        </w:rPr>
      </w:pPr>
      <w:proofErr w:type="spellStart"/>
      <w:r w:rsidRPr="00C90E21">
        <w:rPr>
          <w:rFonts w:ascii="Arial" w:hAnsi="Arial"/>
          <w:b/>
        </w:rPr>
        <w:t>Gigowatt</w:t>
      </w:r>
      <w:proofErr w:type="spellEnd"/>
      <w:r w:rsidRPr="00C90E21">
        <w:rPr>
          <w:rFonts w:ascii="Arial" w:hAnsi="Arial"/>
        </w:rPr>
        <w:t xml:space="preserve"> </w:t>
      </w:r>
      <w:r w:rsidRPr="00C90E21">
        <w:rPr>
          <w:rFonts w:ascii="Arial" w:hAnsi="Arial"/>
          <w:sz w:val="21"/>
          <w:szCs w:val="21"/>
        </w:rPr>
        <w:t xml:space="preserve">est l’exposition qui permet à toutes et tous de s’approprier le futur de l’énergie, au fil des modules interactifs qui jalonnent les 4 pôles du parcours. Au </w:t>
      </w:r>
      <w:proofErr w:type="spellStart"/>
      <w:r w:rsidRPr="00C90E21">
        <w:rPr>
          <w:rFonts w:ascii="Arial" w:hAnsi="Arial"/>
          <w:sz w:val="21"/>
          <w:szCs w:val="21"/>
        </w:rPr>
        <w:t>coeur</w:t>
      </w:r>
      <w:proofErr w:type="spellEnd"/>
      <w:r w:rsidRPr="00C90E21">
        <w:rPr>
          <w:rFonts w:ascii="Arial" w:hAnsi="Arial"/>
          <w:sz w:val="21"/>
          <w:szCs w:val="21"/>
        </w:rPr>
        <w:t xml:space="preserve"> de l’actualité, le climat et la transition énergétique mobilisent toutes les énergies, positives comme négatives. Face à ces questions complexes et préoccupantes, </w:t>
      </w:r>
      <w:proofErr w:type="gramStart"/>
      <w:r w:rsidRPr="00C90E21">
        <w:rPr>
          <w:rFonts w:ascii="Arial" w:hAnsi="Arial"/>
          <w:sz w:val="21"/>
          <w:szCs w:val="21"/>
        </w:rPr>
        <w:t>cette</w:t>
      </w:r>
      <w:proofErr w:type="gramEnd"/>
      <w:r w:rsidRPr="00C90E21">
        <w:rPr>
          <w:rFonts w:ascii="Arial" w:hAnsi="Arial"/>
          <w:sz w:val="21"/>
          <w:szCs w:val="21"/>
        </w:rPr>
        <w:t xml:space="preserve"> exposition-ateliers s’inscrit volontairement dans une démarche positive, axée sur les solutions et l’engagement de chacun et chacune.</w:t>
      </w:r>
    </w:p>
    <w:p w14:paraId="7C242511" w14:textId="1B4D39E7" w:rsidR="00477A25" w:rsidRPr="00C90E21" w:rsidRDefault="00477A25" w:rsidP="00C90E21">
      <w:pPr>
        <w:jc w:val="both"/>
        <w:rPr>
          <w:rFonts w:ascii="Arial" w:hAnsi="Arial"/>
          <w:sz w:val="21"/>
          <w:szCs w:val="21"/>
        </w:rPr>
      </w:pPr>
      <w:r w:rsidRPr="00C90E21">
        <w:rPr>
          <w:rFonts w:ascii="Arial" w:hAnsi="Arial"/>
          <w:sz w:val="21"/>
          <w:szCs w:val="21"/>
        </w:rPr>
        <w:t>Cette exposition permet à toutes et tous de s’approprier le futur de l’énergie, pas à pas, au fil des modules interactifs qui jalonnent les 4 pôles du parcours : l’énergie en question, la transition énergétique, les solutions collectives et les solutions individuelles.</w:t>
      </w:r>
      <w:r w:rsidR="00C90E21">
        <w:rPr>
          <w:rFonts w:ascii="Arial" w:hAnsi="Arial"/>
          <w:sz w:val="21"/>
          <w:szCs w:val="21"/>
        </w:rPr>
        <w:t xml:space="preserve"> </w:t>
      </w:r>
      <w:proofErr w:type="spellStart"/>
      <w:r w:rsidRPr="00C90E21">
        <w:rPr>
          <w:rFonts w:ascii="Arial" w:hAnsi="Arial"/>
          <w:sz w:val="21"/>
          <w:szCs w:val="21"/>
        </w:rPr>
        <w:t>Accompagné.e.s</w:t>
      </w:r>
      <w:proofErr w:type="spellEnd"/>
      <w:r w:rsidRPr="00C90E21">
        <w:rPr>
          <w:rFonts w:ascii="Arial" w:hAnsi="Arial"/>
          <w:sz w:val="21"/>
          <w:szCs w:val="21"/>
        </w:rPr>
        <w:t xml:space="preserve"> par </w:t>
      </w:r>
      <w:proofErr w:type="spellStart"/>
      <w:r w:rsidRPr="00C90E21">
        <w:rPr>
          <w:rFonts w:ascii="Arial" w:hAnsi="Arial"/>
          <w:sz w:val="21"/>
          <w:szCs w:val="21"/>
        </w:rPr>
        <w:t>un.e</w:t>
      </w:r>
      <w:proofErr w:type="spellEnd"/>
      <w:r w:rsidRPr="00C90E21">
        <w:rPr>
          <w:rFonts w:ascii="Arial" w:hAnsi="Arial"/>
          <w:sz w:val="21"/>
          <w:szCs w:val="21"/>
        </w:rPr>
        <w:t xml:space="preserve"> </w:t>
      </w:r>
      <w:proofErr w:type="spellStart"/>
      <w:r w:rsidRPr="00C90E21">
        <w:rPr>
          <w:rFonts w:ascii="Arial" w:hAnsi="Arial"/>
          <w:sz w:val="21"/>
          <w:szCs w:val="21"/>
        </w:rPr>
        <w:t>médiateur.trice</w:t>
      </w:r>
      <w:proofErr w:type="spellEnd"/>
      <w:r w:rsidRPr="00C90E21">
        <w:rPr>
          <w:rFonts w:ascii="Arial" w:hAnsi="Arial"/>
          <w:sz w:val="21"/>
          <w:szCs w:val="21"/>
        </w:rPr>
        <w:t xml:space="preserve"> de la Rotonde, les élèves découvrent également d’autres jeux, ateliers et animations complétant l’exposition. Afin d’être incollables sur l’énergie est proposé un jeu interactif sur une carte géante de Saint-Étienne sur laquelle les élèves doivent comprendre et découvrir les différentes sources d’énergie de la région. Une animation sur la découverte et la compréhension d’une nouvelle énergie, l’énergie hydrogène est également prévue au cours de la visite.</w:t>
      </w:r>
    </w:p>
    <w:p w14:paraId="11AEFFB5" w14:textId="1E287F87" w:rsidR="00477A25" w:rsidRPr="00C90E21" w:rsidRDefault="00477A25" w:rsidP="00C90E21">
      <w:pPr>
        <w:rPr>
          <w:rFonts w:ascii="Arial" w:hAnsi="Arial"/>
          <w:sz w:val="21"/>
          <w:szCs w:val="21"/>
        </w:rPr>
      </w:pPr>
      <w:r w:rsidRPr="00C90E21">
        <w:rPr>
          <w:rFonts w:ascii="Arial" w:hAnsi="Arial"/>
          <w:b/>
          <w:sz w:val="21"/>
          <w:szCs w:val="21"/>
        </w:rPr>
        <w:t xml:space="preserve">Durée </w:t>
      </w:r>
      <w:r w:rsidRPr="00C90E21">
        <w:rPr>
          <w:rFonts w:ascii="Arial" w:hAnsi="Arial"/>
          <w:sz w:val="21"/>
          <w:szCs w:val="21"/>
        </w:rPr>
        <w:t>: 1h40 environ</w:t>
      </w:r>
    </w:p>
    <w:p w14:paraId="019476FC" w14:textId="77777777" w:rsidR="00477A25" w:rsidRPr="00C90E21" w:rsidRDefault="00477A25" w:rsidP="00C90E21">
      <w:pPr>
        <w:rPr>
          <w:rFonts w:ascii="Arial" w:hAnsi="Arial"/>
          <w:sz w:val="21"/>
          <w:szCs w:val="21"/>
        </w:rPr>
      </w:pPr>
      <w:r w:rsidRPr="00C90E21">
        <w:rPr>
          <w:rFonts w:ascii="Arial" w:hAnsi="Arial"/>
          <w:b/>
          <w:sz w:val="21"/>
          <w:szCs w:val="21"/>
        </w:rPr>
        <w:t>Cycle</w:t>
      </w:r>
      <w:r w:rsidRPr="00C90E21">
        <w:rPr>
          <w:rFonts w:ascii="Arial" w:hAnsi="Arial"/>
          <w:sz w:val="21"/>
          <w:szCs w:val="21"/>
        </w:rPr>
        <w:t xml:space="preserve"> : CE2 et cycle 3</w:t>
      </w:r>
    </w:p>
    <w:p w14:paraId="01CAEA3F" w14:textId="6FB6D678" w:rsidR="0067295D" w:rsidRPr="00C90E21" w:rsidRDefault="00477A25" w:rsidP="00C90E21">
      <w:pPr>
        <w:rPr>
          <w:rFonts w:ascii="Arial" w:hAnsi="Arial"/>
          <w:sz w:val="21"/>
          <w:szCs w:val="21"/>
        </w:rPr>
      </w:pPr>
      <w:r w:rsidRPr="00C90E21">
        <w:rPr>
          <w:rFonts w:ascii="Arial" w:hAnsi="Arial"/>
          <w:b/>
          <w:sz w:val="21"/>
          <w:szCs w:val="21"/>
        </w:rPr>
        <w:t>Tarif</w:t>
      </w:r>
      <w:r w:rsidRPr="00C90E21">
        <w:rPr>
          <w:rFonts w:ascii="Arial" w:hAnsi="Arial"/>
          <w:sz w:val="21"/>
          <w:szCs w:val="21"/>
        </w:rPr>
        <w:t xml:space="preserve"> : 3,5 € par élève / gratuit pour les adultes accompagnateurs</w:t>
      </w:r>
    </w:p>
    <w:p w14:paraId="588B3EC9" w14:textId="77777777" w:rsidR="00C90E21" w:rsidRDefault="00C90E21" w:rsidP="00C90E21">
      <w:pPr>
        <w:rPr>
          <w:rFonts w:ascii="Arial" w:hAnsi="Arial"/>
          <w:b/>
        </w:rPr>
      </w:pPr>
    </w:p>
    <w:p w14:paraId="320DD03F" w14:textId="58F64A44" w:rsidR="00477A25" w:rsidRPr="00C90E21" w:rsidRDefault="00055ADD" w:rsidP="00C90E21">
      <w:pPr>
        <w:rPr>
          <w:rFonts w:ascii="Arial" w:hAnsi="Arial"/>
          <w:b/>
        </w:rPr>
      </w:pPr>
      <w:bookmarkStart w:id="0" w:name="_GoBack"/>
      <w:bookmarkEnd w:id="0"/>
      <w:r w:rsidRPr="00C90E21">
        <w:rPr>
          <w:rFonts w:ascii="Arial" w:hAnsi="Arial"/>
          <w:b/>
        </w:rPr>
        <w:t>½ journée à</w:t>
      </w:r>
      <w:r w:rsidR="00477A25" w:rsidRPr="00C90E21">
        <w:rPr>
          <w:rFonts w:ascii="Arial" w:hAnsi="Arial"/>
          <w:b/>
        </w:rPr>
        <w:t xml:space="preserve"> </w:t>
      </w:r>
      <w:proofErr w:type="spellStart"/>
      <w:r w:rsidR="00477A25" w:rsidRPr="00C90E21">
        <w:rPr>
          <w:rFonts w:ascii="Arial" w:hAnsi="Arial"/>
          <w:b/>
        </w:rPr>
        <w:t>Couriot</w:t>
      </w:r>
      <w:proofErr w:type="spellEnd"/>
      <w:r w:rsidR="00477A25" w:rsidRPr="00C90E21">
        <w:rPr>
          <w:rFonts w:ascii="Arial" w:hAnsi="Arial"/>
          <w:b/>
        </w:rPr>
        <w:t>-Musée de la mine</w:t>
      </w:r>
    </w:p>
    <w:p w14:paraId="2B269897" w14:textId="1F3FB9BF" w:rsidR="00E12F35" w:rsidRPr="00C90E21" w:rsidRDefault="00453454" w:rsidP="00C90E21">
      <w:pPr>
        <w:rPr>
          <w:rFonts w:ascii="Arial" w:hAnsi="Arial"/>
          <w:sz w:val="20"/>
          <w:szCs w:val="20"/>
        </w:rPr>
      </w:pPr>
      <w:r w:rsidRPr="00C90E21">
        <w:rPr>
          <w:rFonts w:ascii="Arial" w:hAnsi="Arial"/>
          <w:b/>
        </w:rPr>
        <w:t xml:space="preserve">Dates </w:t>
      </w:r>
      <w:r w:rsidRPr="00C90E21">
        <w:rPr>
          <w:rFonts w:ascii="Arial" w:hAnsi="Arial"/>
        </w:rPr>
        <w:t xml:space="preserve">: </w:t>
      </w:r>
      <w:r w:rsidR="00E12F35" w:rsidRPr="00C90E21">
        <w:rPr>
          <w:rFonts w:ascii="Arial" w:hAnsi="Arial"/>
          <w:sz w:val="20"/>
          <w:szCs w:val="20"/>
        </w:rPr>
        <w:t>L</w:t>
      </w:r>
      <w:r w:rsidRPr="00C90E21">
        <w:rPr>
          <w:rFonts w:ascii="Arial" w:hAnsi="Arial"/>
          <w:sz w:val="20"/>
          <w:szCs w:val="20"/>
        </w:rPr>
        <w:t>e 27 Mai après-midi (13h45-15h45)</w:t>
      </w:r>
      <w:r w:rsidR="00C90E21">
        <w:rPr>
          <w:rFonts w:ascii="Arial" w:hAnsi="Arial"/>
          <w:sz w:val="20"/>
          <w:szCs w:val="20"/>
        </w:rPr>
        <w:t xml:space="preserve"> - </w:t>
      </w:r>
      <w:r w:rsidR="00E12F35" w:rsidRPr="00C90E21">
        <w:rPr>
          <w:rFonts w:ascii="Arial" w:hAnsi="Arial"/>
          <w:sz w:val="20"/>
          <w:szCs w:val="20"/>
        </w:rPr>
        <w:t xml:space="preserve">Le </w:t>
      </w:r>
      <w:r w:rsidRPr="00C90E21">
        <w:rPr>
          <w:rFonts w:ascii="Arial" w:hAnsi="Arial"/>
          <w:sz w:val="20"/>
          <w:szCs w:val="20"/>
        </w:rPr>
        <w:t>6 juin matin (9h30-11h30) et après-midi (13h45-15h45)</w:t>
      </w:r>
    </w:p>
    <w:p w14:paraId="2E92339D" w14:textId="3813AE49" w:rsidR="00DC6B04" w:rsidRPr="00C90E21" w:rsidRDefault="00E12F35" w:rsidP="00C90E21">
      <w:pPr>
        <w:rPr>
          <w:rFonts w:ascii="Arial" w:hAnsi="Arial"/>
          <w:sz w:val="20"/>
          <w:szCs w:val="20"/>
        </w:rPr>
      </w:pPr>
      <w:r w:rsidRPr="00C90E21">
        <w:rPr>
          <w:rFonts w:ascii="Arial" w:hAnsi="Arial"/>
          <w:sz w:val="20"/>
          <w:szCs w:val="20"/>
        </w:rPr>
        <w:t>L</w:t>
      </w:r>
      <w:r w:rsidR="00453454" w:rsidRPr="00C90E21">
        <w:rPr>
          <w:rFonts w:ascii="Arial" w:hAnsi="Arial"/>
          <w:sz w:val="20"/>
          <w:szCs w:val="20"/>
        </w:rPr>
        <w:t>e 17 juin matin (9h-11h) et après-midi (13h45-15h45)</w:t>
      </w:r>
      <w:r w:rsidR="00C90E21">
        <w:rPr>
          <w:rFonts w:ascii="Arial" w:hAnsi="Arial"/>
          <w:sz w:val="20"/>
          <w:szCs w:val="20"/>
        </w:rPr>
        <w:t xml:space="preserve"> - </w:t>
      </w:r>
      <w:r w:rsidRPr="00C90E21">
        <w:rPr>
          <w:rFonts w:ascii="Arial" w:hAnsi="Arial"/>
          <w:sz w:val="20"/>
          <w:szCs w:val="20"/>
        </w:rPr>
        <w:t>L</w:t>
      </w:r>
      <w:r w:rsidR="00453454" w:rsidRPr="00C90E21">
        <w:rPr>
          <w:rFonts w:ascii="Arial" w:hAnsi="Arial"/>
          <w:sz w:val="20"/>
          <w:szCs w:val="20"/>
        </w:rPr>
        <w:t>e 24 juin matin (9h-11h)</w:t>
      </w:r>
    </w:p>
    <w:p w14:paraId="6A9D937A" w14:textId="7CB314B4" w:rsidR="00DC6B04" w:rsidRPr="00C90E21" w:rsidRDefault="00055ADD" w:rsidP="00C90E21">
      <w:pPr>
        <w:rPr>
          <w:rFonts w:ascii="Arial" w:hAnsi="Arial"/>
          <w:sz w:val="21"/>
          <w:szCs w:val="21"/>
        </w:rPr>
      </w:pPr>
      <w:r w:rsidRPr="00C90E21">
        <w:rPr>
          <w:rFonts w:ascii="Arial" w:hAnsi="Arial"/>
          <w:sz w:val="21"/>
          <w:szCs w:val="21"/>
        </w:rPr>
        <w:t>Une v</w:t>
      </w:r>
      <w:r w:rsidR="00477A25" w:rsidRPr="00C90E21">
        <w:rPr>
          <w:rFonts w:ascii="Arial" w:hAnsi="Arial"/>
          <w:sz w:val="21"/>
          <w:szCs w:val="21"/>
        </w:rPr>
        <w:t xml:space="preserve">isite/atelier </w:t>
      </w:r>
      <w:r w:rsidRPr="00C90E21">
        <w:rPr>
          <w:rFonts w:ascii="Arial" w:hAnsi="Arial"/>
          <w:sz w:val="21"/>
          <w:szCs w:val="21"/>
        </w:rPr>
        <w:t>pour aborder les enjeux de l'énergie à travers le cas, local, d'une ancienne mine de charbon. Quelle est l'origine du charbon ? Comment cette énergie primaire était-elle transformée et utilisée pour répondre aux défis de la mine ? Quelle est la place du charbon dans le mix énergétique mondial aujourd'hui</w:t>
      </w:r>
      <w:r w:rsidR="002E046D" w:rsidRPr="00C90E21">
        <w:rPr>
          <w:rFonts w:ascii="Arial" w:hAnsi="Arial"/>
          <w:sz w:val="21"/>
          <w:szCs w:val="21"/>
        </w:rPr>
        <w:t> ?</w:t>
      </w:r>
      <w:r w:rsidRPr="00C90E21">
        <w:rPr>
          <w:rFonts w:ascii="Arial" w:hAnsi="Arial"/>
          <w:sz w:val="21"/>
          <w:szCs w:val="21"/>
        </w:rPr>
        <w:t> </w:t>
      </w:r>
    </w:p>
    <w:p w14:paraId="0E69CD29" w14:textId="3D90DAF0" w:rsidR="002E046D" w:rsidRPr="00C90E21" w:rsidRDefault="002E046D" w:rsidP="00C90E21">
      <w:pPr>
        <w:rPr>
          <w:rFonts w:ascii="Arial" w:hAnsi="Arial"/>
          <w:sz w:val="21"/>
          <w:szCs w:val="21"/>
        </w:rPr>
      </w:pPr>
      <w:r w:rsidRPr="00C90E21">
        <w:rPr>
          <w:rFonts w:ascii="Arial" w:hAnsi="Arial"/>
          <w:b/>
          <w:sz w:val="21"/>
          <w:szCs w:val="21"/>
        </w:rPr>
        <w:t>Durée </w:t>
      </w:r>
      <w:r w:rsidRPr="00C90E21">
        <w:rPr>
          <w:rFonts w:ascii="Arial" w:hAnsi="Arial"/>
          <w:sz w:val="21"/>
          <w:szCs w:val="21"/>
        </w:rPr>
        <w:t>:</w:t>
      </w:r>
      <w:r w:rsidR="00055ADD" w:rsidRPr="00C90E21">
        <w:rPr>
          <w:rFonts w:ascii="Arial" w:hAnsi="Arial"/>
          <w:sz w:val="21"/>
          <w:szCs w:val="21"/>
        </w:rPr>
        <w:t xml:space="preserve"> 1h de visite du site et de la galerie souterraine</w:t>
      </w:r>
    </w:p>
    <w:p w14:paraId="40D78DEF" w14:textId="152F2671" w:rsidR="00477A25" w:rsidRPr="00C90E21" w:rsidRDefault="00C90E21" w:rsidP="00C90E21">
      <w:pPr>
        <w:rPr>
          <w:rFonts w:ascii="Arial" w:hAnsi="Arial"/>
          <w:sz w:val="21"/>
          <w:szCs w:val="21"/>
        </w:rPr>
      </w:pPr>
      <w:r w:rsidRPr="00C90E21">
        <w:rPr>
          <w:rFonts w:ascii="Arial" w:hAnsi="Arial"/>
          <w:sz w:val="21"/>
          <w:szCs w:val="21"/>
        </w:rPr>
        <w:t xml:space="preserve">             </w:t>
      </w:r>
      <w:r w:rsidR="00055ADD" w:rsidRPr="00C90E21">
        <w:rPr>
          <w:rFonts w:ascii="Arial" w:hAnsi="Arial"/>
          <w:sz w:val="21"/>
          <w:szCs w:val="21"/>
        </w:rPr>
        <w:t>1h d'atelier rythmé de manipulations et expérimentations.</w:t>
      </w:r>
    </w:p>
    <w:p w14:paraId="286CDE32" w14:textId="77777777" w:rsidR="00477A25" w:rsidRPr="00C90E21" w:rsidRDefault="00477A25" w:rsidP="00C90E21">
      <w:pPr>
        <w:rPr>
          <w:rFonts w:ascii="Arial" w:hAnsi="Arial"/>
          <w:sz w:val="21"/>
          <w:szCs w:val="21"/>
        </w:rPr>
      </w:pPr>
      <w:r w:rsidRPr="00C90E21">
        <w:rPr>
          <w:rFonts w:ascii="Arial" w:hAnsi="Arial"/>
          <w:b/>
          <w:sz w:val="21"/>
          <w:szCs w:val="21"/>
        </w:rPr>
        <w:t>Cycle</w:t>
      </w:r>
      <w:r w:rsidRPr="00C90E21">
        <w:rPr>
          <w:rFonts w:ascii="Arial" w:hAnsi="Arial"/>
          <w:sz w:val="21"/>
          <w:szCs w:val="21"/>
        </w:rPr>
        <w:t xml:space="preserve"> : CE2 et cycle 3</w:t>
      </w:r>
    </w:p>
    <w:p w14:paraId="6F01245D" w14:textId="77777777" w:rsidR="00C90E21" w:rsidRDefault="00477A25" w:rsidP="00C90E21">
      <w:pPr>
        <w:rPr>
          <w:rFonts w:ascii="Arial" w:hAnsi="Arial"/>
          <w:sz w:val="21"/>
          <w:szCs w:val="21"/>
        </w:rPr>
      </w:pPr>
      <w:r w:rsidRPr="00C90E21">
        <w:rPr>
          <w:rFonts w:ascii="Arial" w:hAnsi="Arial"/>
          <w:b/>
          <w:sz w:val="21"/>
          <w:szCs w:val="21"/>
        </w:rPr>
        <w:t>Tarif</w:t>
      </w:r>
      <w:r w:rsidRPr="00C90E21">
        <w:rPr>
          <w:rFonts w:ascii="Arial" w:hAnsi="Arial"/>
          <w:sz w:val="21"/>
          <w:szCs w:val="21"/>
        </w:rPr>
        <w:t xml:space="preserve"> : 3,10 € par élève / gratuit pour les adultes accompagnateurs</w:t>
      </w:r>
    </w:p>
    <w:p w14:paraId="560116A9" w14:textId="19DCFA40" w:rsidR="007545CB" w:rsidRDefault="007545CB" w:rsidP="00C90E21">
      <w:pPr>
        <w:rPr>
          <w:rFonts w:ascii="Arial" w:hAnsi="Arial"/>
          <w:sz w:val="21"/>
          <w:szCs w:val="21"/>
        </w:rPr>
      </w:pPr>
      <w:r w:rsidRPr="00C90E21">
        <w:rPr>
          <w:rFonts w:ascii="Arial" w:hAnsi="Arial"/>
          <w:b/>
        </w:rPr>
        <w:t>Déjeuner :</w:t>
      </w:r>
      <w:r w:rsidRPr="00C90E21">
        <w:rPr>
          <w:rFonts w:ascii="Arial" w:hAnsi="Arial"/>
        </w:rPr>
        <w:t xml:space="preserve"> </w:t>
      </w:r>
      <w:r w:rsidR="00CF6FF6" w:rsidRPr="00C90E21">
        <w:rPr>
          <w:rFonts w:ascii="Arial" w:hAnsi="Arial"/>
          <w:sz w:val="21"/>
          <w:szCs w:val="21"/>
        </w:rPr>
        <w:t>Le</w:t>
      </w:r>
      <w:r w:rsidRPr="00C90E21">
        <w:rPr>
          <w:rFonts w:ascii="Arial" w:hAnsi="Arial"/>
          <w:sz w:val="21"/>
          <w:szCs w:val="21"/>
        </w:rPr>
        <w:t xml:space="preserve"> parc Joseph </w:t>
      </w:r>
      <w:proofErr w:type="spellStart"/>
      <w:r w:rsidRPr="00C90E21">
        <w:rPr>
          <w:rFonts w:ascii="Arial" w:hAnsi="Arial"/>
          <w:sz w:val="21"/>
          <w:szCs w:val="21"/>
        </w:rPr>
        <w:t>Sanguedolce</w:t>
      </w:r>
      <w:proofErr w:type="spellEnd"/>
      <w:r w:rsidRPr="00C90E21">
        <w:rPr>
          <w:rFonts w:ascii="Arial" w:hAnsi="Arial"/>
          <w:sz w:val="21"/>
          <w:szCs w:val="21"/>
        </w:rPr>
        <w:t xml:space="preserve"> est accessible depuis </w:t>
      </w:r>
      <w:proofErr w:type="spellStart"/>
      <w:r w:rsidRPr="00C90E21">
        <w:rPr>
          <w:rFonts w:ascii="Arial" w:hAnsi="Arial"/>
          <w:sz w:val="21"/>
          <w:szCs w:val="21"/>
        </w:rPr>
        <w:t>Couriot</w:t>
      </w:r>
      <w:proofErr w:type="spellEnd"/>
      <w:r w:rsidRPr="00C90E21">
        <w:rPr>
          <w:rFonts w:ascii="Arial" w:hAnsi="Arial"/>
          <w:sz w:val="21"/>
          <w:szCs w:val="21"/>
        </w:rPr>
        <w:t>-Musée de la Mine</w:t>
      </w:r>
      <w:r w:rsidR="00CF6FF6" w:rsidRPr="00C90E21">
        <w:rPr>
          <w:rFonts w:ascii="Arial" w:hAnsi="Arial"/>
          <w:sz w:val="21"/>
          <w:szCs w:val="21"/>
        </w:rPr>
        <w:t xml:space="preserve"> si le temps le permet</w:t>
      </w:r>
      <w:r w:rsidRPr="00C90E21">
        <w:rPr>
          <w:rFonts w:ascii="Arial" w:hAnsi="Arial"/>
          <w:sz w:val="21"/>
          <w:szCs w:val="21"/>
        </w:rPr>
        <w:t xml:space="preserve">. En cas d’intempérie, </w:t>
      </w:r>
      <w:r w:rsidR="00CF6FF6" w:rsidRPr="00C90E21">
        <w:rPr>
          <w:rFonts w:ascii="Arial" w:hAnsi="Arial"/>
          <w:sz w:val="21"/>
          <w:szCs w:val="21"/>
        </w:rPr>
        <w:t xml:space="preserve">nous vous invitons à rechercher une salle hors-sac </w:t>
      </w:r>
      <w:r w:rsidR="00C849A0" w:rsidRPr="00C90E21">
        <w:rPr>
          <w:rFonts w:ascii="Arial" w:hAnsi="Arial"/>
          <w:sz w:val="21"/>
          <w:szCs w:val="21"/>
        </w:rPr>
        <w:t>auprès des amicales laïques du quartier.</w:t>
      </w:r>
      <w:r w:rsidR="00CF6FF6" w:rsidRPr="00C90E21">
        <w:rPr>
          <w:rFonts w:ascii="Arial" w:hAnsi="Arial"/>
          <w:sz w:val="21"/>
          <w:szCs w:val="21"/>
        </w:rPr>
        <w:t xml:space="preserve"> </w:t>
      </w:r>
    </w:p>
    <w:p w14:paraId="6611EBAD" w14:textId="77777777" w:rsidR="00C90E21" w:rsidRPr="00C90E21" w:rsidRDefault="00C90E21" w:rsidP="00C90E21">
      <w:pPr>
        <w:rPr>
          <w:rFonts w:ascii="Arial" w:hAnsi="Arial"/>
          <w:sz w:val="21"/>
          <w:szCs w:val="21"/>
        </w:rPr>
      </w:pPr>
    </w:p>
    <w:p w14:paraId="241B9EE1" w14:textId="3A2C0000" w:rsidR="00417777" w:rsidRPr="00C90E21" w:rsidRDefault="00DC6B04" w:rsidP="00C90E21">
      <w:pPr>
        <w:rPr>
          <w:rFonts w:ascii="Arial" w:hAnsi="Arial"/>
          <w:b/>
        </w:rPr>
      </w:pPr>
      <w:r w:rsidRPr="00C90E21">
        <w:rPr>
          <w:rFonts w:ascii="Arial" w:hAnsi="Arial"/>
          <w:b/>
        </w:rPr>
        <w:drawing>
          <wp:anchor distT="0" distB="0" distL="114300" distR="114300" simplePos="0" relativeHeight="251659264" behindDoc="0" locked="0" layoutInCell="1" allowOverlap="1" wp14:anchorId="18A592D4" wp14:editId="703C5EAC">
            <wp:simplePos x="0" y="0"/>
            <wp:positionH relativeFrom="margin">
              <wp:posOffset>5307378</wp:posOffset>
            </wp:positionH>
            <wp:positionV relativeFrom="paragraph">
              <wp:posOffset>151094</wp:posOffset>
            </wp:positionV>
            <wp:extent cx="1295400" cy="1295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295D" w:rsidRPr="00C90E21">
        <w:rPr>
          <w:rFonts w:ascii="Arial" w:hAnsi="Arial"/>
          <w:b/>
        </w:rPr>
        <w:t>Réservation</w:t>
      </w:r>
      <w:r w:rsidR="00417777" w:rsidRPr="00C90E21">
        <w:rPr>
          <w:rFonts w:ascii="Arial" w:hAnsi="Arial"/>
          <w:b/>
        </w:rPr>
        <w:t> :</w:t>
      </w:r>
    </w:p>
    <w:p w14:paraId="6B8B121D" w14:textId="3FF0A1F6" w:rsidR="0067295D" w:rsidRPr="00C90E21" w:rsidRDefault="00417777" w:rsidP="00C90E21">
      <w:pPr>
        <w:rPr>
          <w:rFonts w:ascii="Arial" w:hAnsi="Arial"/>
        </w:rPr>
      </w:pPr>
      <w:proofErr w:type="spellStart"/>
      <w:r w:rsidRPr="00C90E21">
        <w:rPr>
          <w:rFonts w:ascii="Arial" w:hAnsi="Arial"/>
          <w:b/>
        </w:rPr>
        <w:t>Couriot</w:t>
      </w:r>
      <w:proofErr w:type="spellEnd"/>
      <w:r w:rsidRPr="00C90E21">
        <w:rPr>
          <w:rFonts w:ascii="Arial" w:hAnsi="Arial"/>
          <w:b/>
        </w:rPr>
        <w:t xml:space="preserve"> - Musée de la mine </w:t>
      </w:r>
      <w:r w:rsidRPr="00C90E21">
        <w:rPr>
          <w:rFonts w:ascii="Arial" w:hAnsi="Arial"/>
        </w:rPr>
        <w:t>:</w:t>
      </w:r>
      <w:r w:rsidR="0067295D" w:rsidRPr="00C90E21">
        <w:rPr>
          <w:rFonts w:ascii="Arial" w:hAnsi="Arial"/>
        </w:rPr>
        <w:t xml:space="preserve"> 04 77 43 83 20 </w:t>
      </w:r>
    </w:p>
    <w:p w14:paraId="7D49527F" w14:textId="28819956" w:rsidR="002E046D" w:rsidRPr="00C90E21" w:rsidRDefault="00417777" w:rsidP="00C90E21">
      <w:pPr>
        <w:rPr>
          <w:rFonts w:ascii="Arial" w:hAnsi="Arial"/>
        </w:rPr>
      </w:pPr>
      <w:r w:rsidRPr="00C90E21">
        <w:rPr>
          <w:rFonts w:ascii="Arial" w:hAnsi="Arial"/>
          <w:b/>
        </w:rPr>
        <w:t xml:space="preserve">La </w:t>
      </w:r>
      <w:r w:rsidR="0067295D" w:rsidRPr="00C90E21">
        <w:rPr>
          <w:rFonts w:ascii="Arial" w:hAnsi="Arial"/>
          <w:b/>
        </w:rPr>
        <w:t>Rotonde :</w:t>
      </w:r>
      <w:r w:rsidR="0067295D" w:rsidRPr="00C90E21">
        <w:rPr>
          <w:rFonts w:ascii="Arial" w:hAnsi="Arial"/>
        </w:rPr>
        <w:t xml:space="preserve"> 04 77 42 02 78</w:t>
      </w:r>
    </w:p>
    <w:p w14:paraId="37D86F8C" w14:textId="0EE43430" w:rsidR="0067295D" w:rsidRPr="00C90E21" w:rsidRDefault="00DC6B04" w:rsidP="00C90E21">
      <w:pPr>
        <w:rPr>
          <w:rFonts w:ascii="Arial" w:hAnsi="Arial"/>
        </w:rPr>
      </w:pPr>
      <w:r w:rsidRPr="00C90E21">
        <w:rPr>
          <w:rFonts w:ascii="Arial" w:hAnsi="Arial"/>
        </w:rPr>
        <w:drawing>
          <wp:anchor distT="0" distB="0" distL="114300" distR="114300" simplePos="0" relativeHeight="251658240" behindDoc="0" locked="0" layoutInCell="1" allowOverlap="1" wp14:anchorId="40AA195B" wp14:editId="63B2D4E6">
            <wp:simplePos x="0" y="0"/>
            <wp:positionH relativeFrom="margin">
              <wp:align>left</wp:align>
            </wp:positionH>
            <wp:positionV relativeFrom="paragraph">
              <wp:posOffset>84479</wp:posOffset>
            </wp:positionV>
            <wp:extent cx="1758146" cy="528955"/>
            <wp:effectExtent l="0" t="0" r="0" b="444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8146" cy="5289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7295D" w:rsidRPr="00C90E21" w:rsidSect="00055A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50C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DD3D07"/>
    <w:multiLevelType w:val="hybridMultilevel"/>
    <w:tmpl w:val="37702D1E"/>
    <w:lvl w:ilvl="0" w:tplc="666831F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985"/>
    <w:rsid w:val="00055ADD"/>
    <w:rsid w:val="00080A9B"/>
    <w:rsid w:val="002E046D"/>
    <w:rsid w:val="00417777"/>
    <w:rsid w:val="00453454"/>
    <w:rsid w:val="00477A25"/>
    <w:rsid w:val="005114DC"/>
    <w:rsid w:val="0058573E"/>
    <w:rsid w:val="00625BC1"/>
    <w:rsid w:val="0067295D"/>
    <w:rsid w:val="007545CB"/>
    <w:rsid w:val="009D30E4"/>
    <w:rsid w:val="009D743C"/>
    <w:rsid w:val="00A15985"/>
    <w:rsid w:val="00C849A0"/>
    <w:rsid w:val="00C90E21"/>
    <w:rsid w:val="00CF6FF6"/>
    <w:rsid w:val="00DC6B04"/>
    <w:rsid w:val="00E12F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8F4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77A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295D"/>
    <w:rPr>
      <w:b/>
      <w:bCs/>
    </w:rPr>
  </w:style>
  <w:style w:type="character" w:styleId="Lienhypertexte">
    <w:name w:val="Hyperlink"/>
    <w:basedOn w:val="Policepardfaut"/>
    <w:uiPriority w:val="99"/>
    <w:semiHidden/>
    <w:unhideWhenUsed/>
    <w:rsid w:val="0067295D"/>
    <w:rPr>
      <w:color w:val="0000FF"/>
      <w:u w:val="single"/>
    </w:rPr>
  </w:style>
  <w:style w:type="paragraph" w:styleId="Paragraphedeliste">
    <w:name w:val="List Paragraph"/>
    <w:basedOn w:val="Normal"/>
    <w:uiPriority w:val="34"/>
    <w:qFormat/>
    <w:rsid w:val="0041777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77A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295D"/>
    <w:rPr>
      <w:b/>
      <w:bCs/>
    </w:rPr>
  </w:style>
  <w:style w:type="character" w:styleId="Lienhypertexte">
    <w:name w:val="Hyperlink"/>
    <w:basedOn w:val="Policepardfaut"/>
    <w:uiPriority w:val="99"/>
    <w:semiHidden/>
    <w:unhideWhenUsed/>
    <w:rsid w:val="0067295D"/>
    <w:rPr>
      <w:color w:val="0000FF"/>
      <w:u w:val="single"/>
    </w:rPr>
  </w:style>
  <w:style w:type="paragraph" w:styleId="Paragraphedeliste">
    <w:name w:val="List Paragraph"/>
    <w:basedOn w:val="Normal"/>
    <w:uiPriority w:val="34"/>
    <w:qFormat/>
    <w:rsid w:val="00417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85309">
      <w:bodyDiv w:val="1"/>
      <w:marLeft w:val="0"/>
      <w:marRight w:val="0"/>
      <w:marTop w:val="0"/>
      <w:marBottom w:val="0"/>
      <w:divBdr>
        <w:top w:val="none" w:sz="0" w:space="0" w:color="auto"/>
        <w:left w:val="none" w:sz="0" w:space="0" w:color="auto"/>
        <w:bottom w:val="none" w:sz="0" w:space="0" w:color="auto"/>
        <w:right w:val="none" w:sz="0" w:space="0" w:color="auto"/>
      </w:divBdr>
      <w:divsChild>
        <w:div w:id="1176767328">
          <w:marLeft w:val="0"/>
          <w:marRight w:val="0"/>
          <w:marTop w:val="0"/>
          <w:marBottom w:val="120"/>
          <w:divBdr>
            <w:top w:val="none" w:sz="0" w:space="0" w:color="auto"/>
            <w:left w:val="none" w:sz="0" w:space="0" w:color="auto"/>
            <w:bottom w:val="none" w:sz="0" w:space="0" w:color="auto"/>
            <w:right w:val="none" w:sz="0" w:space="0" w:color="auto"/>
          </w:divBdr>
        </w:div>
        <w:div w:id="1620720021">
          <w:marLeft w:val="0"/>
          <w:marRight w:val="0"/>
          <w:marTop w:val="0"/>
          <w:marBottom w:val="120"/>
          <w:divBdr>
            <w:top w:val="none" w:sz="0" w:space="0" w:color="auto"/>
            <w:left w:val="none" w:sz="0" w:space="0" w:color="auto"/>
            <w:bottom w:val="none" w:sz="0" w:space="0" w:color="auto"/>
            <w:right w:val="none" w:sz="0" w:space="0" w:color="auto"/>
          </w:divBdr>
        </w:div>
        <w:div w:id="776829921">
          <w:marLeft w:val="0"/>
          <w:marRight w:val="0"/>
          <w:marTop w:val="0"/>
          <w:marBottom w:val="120"/>
          <w:divBdr>
            <w:top w:val="none" w:sz="0" w:space="0" w:color="auto"/>
            <w:left w:val="none" w:sz="0" w:space="0" w:color="auto"/>
            <w:bottom w:val="none" w:sz="0" w:space="0" w:color="auto"/>
            <w:right w:val="none" w:sz="0" w:space="0" w:color="auto"/>
          </w:divBdr>
        </w:div>
        <w:div w:id="162471886">
          <w:marLeft w:val="0"/>
          <w:marRight w:val="0"/>
          <w:marTop w:val="0"/>
          <w:marBottom w:val="120"/>
          <w:divBdr>
            <w:top w:val="none" w:sz="0" w:space="0" w:color="auto"/>
            <w:left w:val="none" w:sz="0" w:space="0" w:color="auto"/>
            <w:bottom w:val="none" w:sz="0" w:space="0" w:color="auto"/>
            <w:right w:val="none" w:sz="0" w:space="0" w:color="auto"/>
          </w:divBdr>
        </w:div>
      </w:divsChild>
    </w:div>
    <w:div w:id="1545368803">
      <w:bodyDiv w:val="1"/>
      <w:marLeft w:val="0"/>
      <w:marRight w:val="0"/>
      <w:marTop w:val="0"/>
      <w:marBottom w:val="0"/>
      <w:divBdr>
        <w:top w:val="none" w:sz="0" w:space="0" w:color="auto"/>
        <w:left w:val="none" w:sz="0" w:space="0" w:color="auto"/>
        <w:bottom w:val="none" w:sz="0" w:space="0" w:color="auto"/>
        <w:right w:val="none" w:sz="0" w:space="0" w:color="auto"/>
      </w:divBdr>
      <w:divsChild>
        <w:div w:id="831146481">
          <w:marLeft w:val="0"/>
          <w:marRight w:val="0"/>
          <w:marTop w:val="0"/>
          <w:marBottom w:val="120"/>
          <w:divBdr>
            <w:top w:val="none" w:sz="0" w:space="0" w:color="auto"/>
            <w:left w:val="none" w:sz="0" w:space="0" w:color="auto"/>
            <w:bottom w:val="none" w:sz="0" w:space="0" w:color="auto"/>
            <w:right w:val="none" w:sz="0" w:space="0" w:color="auto"/>
          </w:divBdr>
        </w:div>
        <w:div w:id="1168329637">
          <w:marLeft w:val="0"/>
          <w:marRight w:val="0"/>
          <w:marTop w:val="0"/>
          <w:marBottom w:val="120"/>
          <w:divBdr>
            <w:top w:val="none" w:sz="0" w:space="0" w:color="auto"/>
            <w:left w:val="none" w:sz="0" w:space="0" w:color="auto"/>
            <w:bottom w:val="none" w:sz="0" w:space="0" w:color="auto"/>
            <w:right w:val="none" w:sz="0" w:space="0" w:color="auto"/>
          </w:divBdr>
        </w:div>
        <w:div w:id="399059309">
          <w:marLeft w:val="0"/>
          <w:marRight w:val="0"/>
          <w:marTop w:val="0"/>
          <w:marBottom w:val="120"/>
          <w:divBdr>
            <w:top w:val="none" w:sz="0" w:space="0" w:color="auto"/>
            <w:left w:val="none" w:sz="0" w:space="0" w:color="auto"/>
            <w:bottom w:val="none" w:sz="0" w:space="0" w:color="auto"/>
            <w:right w:val="none" w:sz="0" w:space="0" w:color="auto"/>
          </w:divBdr>
        </w:div>
        <w:div w:id="1199200291">
          <w:marLeft w:val="0"/>
          <w:marRight w:val="0"/>
          <w:marTop w:val="0"/>
          <w:marBottom w:val="120"/>
          <w:divBdr>
            <w:top w:val="none" w:sz="0" w:space="0" w:color="auto"/>
            <w:left w:val="none" w:sz="0" w:space="0" w:color="auto"/>
            <w:bottom w:val="none" w:sz="0" w:space="0" w:color="auto"/>
            <w:right w:val="none" w:sz="0" w:space="0" w:color="auto"/>
          </w:divBdr>
        </w:div>
      </w:divsChild>
    </w:div>
    <w:div w:id="18943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454</Words>
  <Characters>2499</Characters>
  <Application>Microsoft Macintosh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VSE SEM</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BALAY GUILLAUME</dc:creator>
  <cp:keywords/>
  <dc:description/>
  <cp:lastModifiedBy>blandine goin</cp:lastModifiedBy>
  <cp:revision>9</cp:revision>
  <dcterms:created xsi:type="dcterms:W3CDTF">2025-01-06T15:57:00Z</dcterms:created>
  <dcterms:modified xsi:type="dcterms:W3CDTF">2025-03-15T16:29:00Z</dcterms:modified>
</cp:coreProperties>
</file>