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E87" w:rsidRDefault="0094392F" w:rsidP="0070285F">
      <w:pPr>
        <w:jc w:val="both"/>
        <w:rPr>
          <w:rFonts w:ascii="Verdana" w:hAnsi="Verdana"/>
          <w:bCs/>
          <w:color w:val="5004CC"/>
          <w:sz w:val="18"/>
          <w:szCs w:val="18"/>
        </w:rPr>
      </w:pPr>
      <w:r w:rsidRPr="0094392F">
        <w:rPr>
          <w:rFonts w:ascii="Verdana" w:hAnsi="Verdana"/>
          <w:b/>
          <w:noProof/>
          <w:color w:val="2F5496"/>
          <w:sz w:val="18"/>
          <w:szCs w:val="18"/>
          <w:u w:val="single"/>
        </w:rPr>
        <mc:AlternateContent>
          <mc:Choice Requires="wps">
            <w:drawing>
              <wp:anchor distT="0" distB="0" distL="114300" distR="114300" simplePos="0" relativeHeight="251660288" behindDoc="0" locked="0" layoutInCell="1" allowOverlap="1" wp14:anchorId="1FA0DACF" wp14:editId="78F6FE74">
                <wp:simplePos x="0" y="0"/>
                <wp:positionH relativeFrom="margin">
                  <wp:posOffset>675005</wp:posOffset>
                </wp:positionH>
                <wp:positionV relativeFrom="paragraph">
                  <wp:posOffset>-719455</wp:posOffset>
                </wp:positionV>
                <wp:extent cx="5143500" cy="64770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5143500" cy="647700"/>
                        </a:xfrm>
                        <a:prstGeom prst="rect">
                          <a:avLst/>
                        </a:prstGeom>
                        <a:noFill/>
                        <a:ln w="19050">
                          <a:solidFill>
                            <a:schemeClr val="bg1"/>
                          </a:solidFill>
                        </a:ln>
                      </wps:spPr>
                      <wps:txbx>
                        <w:txbxContent>
                          <w:p w:rsidR="0094392F" w:rsidRPr="00030668" w:rsidRDefault="0094392F" w:rsidP="0094392F">
                            <w:pPr>
                              <w:pStyle w:val="Titre6"/>
                              <w:ind w:left="-284" w:right="-283"/>
                              <w:jc w:val="center"/>
                              <w:rPr>
                                <w:color w:val="FFFFFF" w:themeColor="background1"/>
                                <w:sz w:val="10"/>
                                <w:szCs w:val="10"/>
                              </w:rPr>
                            </w:pPr>
                          </w:p>
                          <w:p w:rsidR="0094392F" w:rsidRPr="00734F5F" w:rsidRDefault="0094392F" w:rsidP="00030668">
                            <w:pPr>
                              <w:pStyle w:val="Titre6"/>
                              <w:ind w:left="-284" w:right="-283"/>
                              <w:jc w:val="center"/>
                              <w:rPr>
                                <w:rFonts w:ascii="Marianne" w:hAnsi="Marianne"/>
                                <w:color w:val="FFFFFF" w:themeColor="background1"/>
                                <w:sz w:val="24"/>
                                <w:szCs w:val="24"/>
                              </w:rPr>
                            </w:pPr>
                            <w:r w:rsidRPr="00734F5F">
                              <w:rPr>
                                <w:rFonts w:ascii="Marianne" w:hAnsi="Marianne"/>
                                <w:color w:val="FFFFFF" w:themeColor="background1"/>
                                <w:sz w:val="24"/>
                                <w:szCs w:val="24"/>
                              </w:rPr>
                              <w:t>FI</w:t>
                            </w:r>
                            <w:r w:rsidR="000E6622" w:rsidRPr="00734F5F">
                              <w:rPr>
                                <w:rFonts w:ascii="Marianne" w:hAnsi="Marianne"/>
                                <w:color w:val="FFFFFF" w:themeColor="background1"/>
                                <w:sz w:val="24"/>
                                <w:szCs w:val="24"/>
                              </w:rPr>
                              <w:t xml:space="preserve">CHE </w:t>
                            </w:r>
                            <w:r w:rsidR="00030668" w:rsidRPr="00734F5F">
                              <w:rPr>
                                <w:rFonts w:ascii="Marianne" w:hAnsi="Marianne"/>
                                <w:color w:val="FFFFFF" w:themeColor="background1"/>
                                <w:sz w:val="24"/>
                                <w:szCs w:val="24"/>
                              </w:rPr>
                              <w:t>8</w:t>
                            </w:r>
                          </w:p>
                          <w:p w:rsidR="00030668" w:rsidRPr="00734F5F" w:rsidRDefault="00734F5F" w:rsidP="00030668">
                            <w:pPr>
                              <w:jc w:val="center"/>
                              <w:rPr>
                                <w:rFonts w:ascii="Marianne" w:hAnsi="Marianne"/>
                                <w:b/>
                                <w:color w:val="FFFFFF" w:themeColor="background1"/>
                                <w:szCs w:val="24"/>
                              </w:rPr>
                            </w:pPr>
                            <w:r>
                              <w:rPr>
                                <w:rFonts w:ascii="Marianne" w:hAnsi="Marianne"/>
                                <w:b/>
                                <w:color w:val="FFFFFF" w:themeColor="background1"/>
                                <w:szCs w:val="24"/>
                              </w:rPr>
                              <w:t>INSTALLATION DES PERSONNELS</w:t>
                            </w:r>
                            <w:r w:rsidR="00030668" w:rsidRPr="00734F5F">
                              <w:rPr>
                                <w:rFonts w:ascii="Marianne" w:hAnsi="Marianne"/>
                                <w:b/>
                                <w:color w:val="FFFFFF" w:themeColor="background1"/>
                                <w:szCs w:val="24"/>
                              </w:rPr>
                              <w:t xml:space="preserve"> – </w:t>
                            </w:r>
                            <w:r>
                              <w:rPr>
                                <w:rFonts w:ascii="Marianne" w:hAnsi="Marianne"/>
                                <w:b/>
                                <w:color w:val="FFFFFF" w:themeColor="background1"/>
                                <w:szCs w:val="24"/>
                              </w:rPr>
                              <w:t>ACTION SOCIALE</w:t>
                            </w:r>
                          </w:p>
                          <w:p w:rsidR="00030668" w:rsidRPr="00030668" w:rsidRDefault="00030668" w:rsidP="00030668"/>
                          <w:p w:rsidR="0094392F" w:rsidRDefault="0094392F" w:rsidP="009439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0DACF" id="_x0000_t202" coordsize="21600,21600" o:spt="202" path="m,l,21600r21600,l21600,xe">
                <v:stroke joinstyle="miter"/>
                <v:path gradientshapeok="t" o:connecttype="rect"/>
              </v:shapetype>
              <v:shape id="Zone de texte 2" o:spid="_x0000_s1026" type="#_x0000_t202" style="position:absolute;left:0;text-align:left;margin-left:53.15pt;margin-top:-56.65pt;width:405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" filled="f" strokecolor="white [3212]" strokeweight="1.5pt">
                <v:textbox>
                  <w:txbxContent>
                    <w:p w:rsidR="0094392F" w:rsidRPr="00030668" w:rsidRDefault="0094392F" w:rsidP="0094392F">
                      <w:pPr>
                        <w:pStyle w:val="Titre6"/>
                        <w:ind w:left="-284" w:right="-283"/>
                        <w:jc w:val="center"/>
                        <w:rPr>
                          <w:color w:val="FFFFFF" w:themeColor="background1"/>
                          <w:sz w:val="10"/>
                          <w:szCs w:val="10"/>
                        </w:rPr>
                      </w:pPr>
                    </w:p>
                    <w:p w:rsidR="0094392F" w:rsidRPr="00734F5F" w:rsidRDefault="0094392F" w:rsidP="00030668">
                      <w:pPr>
                        <w:pStyle w:val="Titre6"/>
                        <w:ind w:left="-284" w:right="-283"/>
                        <w:jc w:val="center"/>
                        <w:rPr>
                          <w:rFonts w:ascii="Marianne" w:hAnsi="Marianne"/>
                          <w:color w:val="FFFFFF" w:themeColor="background1"/>
                          <w:sz w:val="24"/>
                          <w:szCs w:val="24"/>
                        </w:rPr>
                      </w:pPr>
                      <w:r w:rsidRPr="00734F5F">
                        <w:rPr>
                          <w:rFonts w:ascii="Marianne" w:hAnsi="Marianne"/>
                          <w:color w:val="FFFFFF" w:themeColor="background1"/>
                          <w:sz w:val="24"/>
                          <w:szCs w:val="24"/>
                        </w:rPr>
                        <w:t>FI</w:t>
                      </w:r>
                      <w:r w:rsidR="000E6622" w:rsidRPr="00734F5F">
                        <w:rPr>
                          <w:rFonts w:ascii="Marianne" w:hAnsi="Marianne"/>
                          <w:color w:val="FFFFFF" w:themeColor="background1"/>
                          <w:sz w:val="24"/>
                          <w:szCs w:val="24"/>
                        </w:rPr>
                        <w:t xml:space="preserve">CHE </w:t>
                      </w:r>
                      <w:r w:rsidR="00030668" w:rsidRPr="00734F5F">
                        <w:rPr>
                          <w:rFonts w:ascii="Marianne" w:hAnsi="Marianne"/>
                          <w:color w:val="FFFFFF" w:themeColor="background1"/>
                          <w:sz w:val="24"/>
                          <w:szCs w:val="24"/>
                        </w:rPr>
                        <w:t>8</w:t>
                      </w:r>
                    </w:p>
                    <w:p w:rsidR="00030668" w:rsidRPr="00734F5F" w:rsidRDefault="00734F5F" w:rsidP="00030668">
                      <w:pPr>
                        <w:jc w:val="center"/>
                        <w:rPr>
                          <w:rFonts w:ascii="Marianne" w:hAnsi="Marianne"/>
                          <w:b/>
                          <w:color w:val="FFFFFF" w:themeColor="background1"/>
                          <w:szCs w:val="24"/>
                        </w:rPr>
                      </w:pPr>
                      <w:r>
                        <w:rPr>
                          <w:rFonts w:ascii="Marianne" w:hAnsi="Marianne"/>
                          <w:b/>
                          <w:color w:val="FFFFFF" w:themeColor="background1"/>
                          <w:szCs w:val="24"/>
                        </w:rPr>
                        <w:t>INSTALLATION DES PERSONNELS</w:t>
                      </w:r>
                      <w:r w:rsidR="00030668" w:rsidRPr="00734F5F">
                        <w:rPr>
                          <w:rFonts w:ascii="Marianne" w:hAnsi="Marianne"/>
                          <w:b/>
                          <w:color w:val="FFFFFF" w:themeColor="background1"/>
                          <w:szCs w:val="24"/>
                        </w:rPr>
                        <w:t xml:space="preserve"> – </w:t>
                      </w:r>
                      <w:r>
                        <w:rPr>
                          <w:rFonts w:ascii="Marianne" w:hAnsi="Marianne"/>
                          <w:b/>
                          <w:color w:val="FFFFFF" w:themeColor="background1"/>
                          <w:szCs w:val="24"/>
                        </w:rPr>
                        <w:t>ACTION SOCIALE</w:t>
                      </w:r>
                    </w:p>
                    <w:p w:rsidR="00030668" w:rsidRPr="00030668" w:rsidRDefault="00030668" w:rsidP="00030668"/>
                    <w:p w:rsidR="0094392F" w:rsidRDefault="0094392F" w:rsidP="0094392F"/>
                  </w:txbxContent>
                </v:textbox>
                <w10:wrap anchorx="margin"/>
              </v:shape>
            </w:pict>
          </mc:Fallback>
        </mc:AlternateContent>
      </w:r>
    </w:p>
    <w:p w:rsidR="0070285F" w:rsidRDefault="0070285F" w:rsidP="0070285F">
      <w:pPr>
        <w:jc w:val="both"/>
        <w:rPr>
          <w:rFonts w:ascii="Verdana" w:hAnsi="Verdana"/>
          <w:bCs/>
          <w:color w:val="5004CC"/>
          <w:sz w:val="18"/>
          <w:szCs w:val="18"/>
        </w:rPr>
      </w:pPr>
    </w:p>
    <w:p w:rsidR="002079DD" w:rsidRPr="00734F5F" w:rsidRDefault="002079DD" w:rsidP="0070285F">
      <w:pPr>
        <w:jc w:val="both"/>
        <w:rPr>
          <w:rFonts w:ascii="Marianne" w:hAnsi="Marianne"/>
          <w:b/>
          <w:color w:val="2F5496"/>
          <w:sz w:val="20"/>
        </w:rPr>
      </w:pPr>
    </w:p>
    <w:p w:rsidR="00153522" w:rsidRPr="00734F5F" w:rsidRDefault="00030668" w:rsidP="00153522">
      <w:pPr>
        <w:numPr>
          <w:ilvl w:val="0"/>
          <w:numId w:val="3"/>
        </w:numPr>
        <w:jc w:val="both"/>
        <w:rPr>
          <w:rFonts w:ascii="Marianne" w:hAnsi="Marianne"/>
          <w:b/>
          <w:color w:val="B4A07D"/>
          <w:sz w:val="20"/>
          <w:u w:val="single"/>
        </w:rPr>
      </w:pPr>
      <w:r w:rsidRPr="00734F5F">
        <w:rPr>
          <w:rFonts w:ascii="Marianne" w:hAnsi="Marianne"/>
          <w:b/>
          <w:color w:val="B4A07D"/>
          <w:sz w:val="20"/>
          <w:u w:val="single"/>
        </w:rPr>
        <w:t>Action sociale</w:t>
      </w:r>
    </w:p>
    <w:p w:rsidR="00030668" w:rsidRPr="00734F5F" w:rsidRDefault="00030668" w:rsidP="00030668">
      <w:pPr>
        <w:jc w:val="both"/>
        <w:rPr>
          <w:rFonts w:ascii="Marianne" w:hAnsi="Marianne"/>
          <w:b/>
          <w:color w:val="B4A07D"/>
          <w:sz w:val="20"/>
          <w:u w:val="single"/>
        </w:rPr>
      </w:pPr>
    </w:p>
    <w:p w:rsidR="00F66F77" w:rsidRPr="00734F5F" w:rsidRDefault="00F66F77" w:rsidP="00030668">
      <w:pPr>
        <w:jc w:val="both"/>
        <w:rPr>
          <w:rFonts w:ascii="Marianne" w:hAnsi="Marianne"/>
          <w:b/>
          <w:color w:val="B4A07D"/>
          <w:sz w:val="20"/>
          <w:u w:val="single"/>
        </w:rPr>
      </w:pPr>
    </w:p>
    <w:p w:rsidR="00030668" w:rsidRPr="00734F5F" w:rsidRDefault="00030668" w:rsidP="00F66F77">
      <w:pPr>
        <w:pStyle w:val="NormalWeb"/>
        <w:spacing w:before="0" w:beforeAutospacing="0"/>
        <w:jc w:val="both"/>
        <w:rPr>
          <w:rFonts w:ascii="Marianne" w:hAnsi="Marianne"/>
          <w:sz w:val="20"/>
          <w:szCs w:val="20"/>
        </w:rPr>
      </w:pPr>
      <w:r w:rsidRPr="00734F5F">
        <w:rPr>
          <w:rFonts w:ascii="Marianne" w:hAnsi="Marianne"/>
          <w:sz w:val="20"/>
          <w:szCs w:val="20"/>
        </w:rPr>
        <w:t>Les assistants de service social participent à la politique d'action sociale de l'Académie et sa mise en œuvre auprès des personnels. L'action sociale concerne les personnels titulaires, stagiaires, contractuels (contrat supérieur ou égal à 6 mois), retraités, veufs et orphelins.</w:t>
      </w:r>
    </w:p>
    <w:p w:rsidR="00030668" w:rsidRPr="00734F5F" w:rsidRDefault="00030668" w:rsidP="00030668">
      <w:pPr>
        <w:pStyle w:val="NormalWeb"/>
        <w:jc w:val="both"/>
        <w:rPr>
          <w:rFonts w:ascii="Marianne" w:hAnsi="Marianne"/>
          <w:sz w:val="20"/>
          <w:szCs w:val="20"/>
        </w:rPr>
      </w:pPr>
      <w:r w:rsidRPr="00734F5F">
        <w:rPr>
          <w:rFonts w:ascii="Marianne" w:hAnsi="Marianne"/>
          <w:sz w:val="20"/>
          <w:szCs w:val="20"/>
        </w:rPr>
        <w:t>Les bénéficiaires doivent répondre aux conditions suivantes :</w:t>
      </w:r>
    </w:p>
    <w:p w:rsidR="00030668" w:rsidRPr="00734F5F" w:rsidRDefault="00030668" w:rsidP="00030668">
      <w:pPr>
        <w:pStyle w:val="NormalWeb"/>
        <w:numPr>
          <w:ilvl w:val="0"/>
          <w:numId w:val="38"/>
        </w:numPr>
        <w:jc w:val="both"/>
        <w:rPr>
          <w:rFonts w:ascii="Marianne" w:hAnsi="Marianne"/>
          <w:sz w:val="20"/>
          <w:szCs w:val="20"/>
        </w:rPr>
      </w:pPr>
      <w:proofErr w:type="gramStart"/>
      <w:r w:rsidRPr="00734F5F">
        <w:rPr>
          <w:rFonts w:ascii="Marianne" w:hAnsi="Marianne"/>
          <w:sz w:val="20"/>
          <w:szCs w:val="20"/>
        </w:rPr>
        <w:t>être</w:t>
      </w:r>
      <w:proofErr w:type="gramEnd"/>
      <w:r w:rsidRPr="00734F5F">
        <w:rPr>
          <w:rFonts w:ascii="Marianne" w:hAnsi="Marianne"/>
          <w:sz w:val="20"/>
          <w:szCs w:val="20"/>
        </w:rPr>
        <w:t xml:space="preserve"> en position d'activité ou retraités,</w:t>
      </w:r>
    </w:p>
    <w:p w:rsidR="00030668" w:rsidRPr="00734F5F" w:rsidRDefault="00030668" w:rsidP="00030668">
      <w:pPr>
        <w:pStyle w:val="NormalWeb"/>
        <w:numPr>
          <w:ilvl w:val="0"/>
          <w:numId w:val="38"/>
        </w:numPr>
        <w:jc w:val="both"/>
        <w:rPr>
          <w:rFonts w:ascii="Marianne" w:hAnsi="Marianne"/>
          <w:sz w:val="20"/>
          <w:szCs w:val="20"/>
        </w:rPr>
      </w:pPr>
      <w:proofErr w:type="gramStart"/>
      <w:r w:rsidRPr="00734F5F">
        <w:rPr>
          <w:rFonts w:ascii="Marianne" w:hAnsi="Marianne"/>
          <w:sz w:val="20"/>
          <w:szCs w:val="20"/>
        </w:rPr>
        <w:t>être</w:t>
      </w:r>
      <w:proofErr w:type="gramEnd"/>
      <w:r w:rsidRPr="00734F5F">
        <w:rPr>
          <w:rFonts w:ascii="Marianne" w:hAnsi="Marianne"/>
          <w:sz w:val="20"/>
          <w:szCs w:val="20"/>
        </w:rPr>
        <w:t xml:space="preserve"> rémunérés sur le budget de l'État.</w:t>
      </w:r>
    </w:p>
    <w:p w:rsidR="00272C58" w:rsidRPr="00734F5F" w:rsidRDefault="00272C58" w:rsidP="00272C58">
      <w:pPr>
        <w:jc w:val="both"/>
        <w:rPr>
          <w:rFonts w:ascii="Marianne" w:hAnsi="Marianne"/>
          <w:sz w:val="20"/>
        </w:rPr>
      </w:pPr>
      <w:r w:rsidRPr="00734F5F">
        <w:rPr>
          <w:rFonts w:ascii="Marianne" w:hAnsi="Marianne"/>
          <w:sz w:val="20"/>
        </w:rPr>
        <w:t>La règlementation des prestations interministérielles est définie au niveau national par le ministre chargé de la fonction publique. Les prestations d’action sociale d’initiative académique répondent aux objectifs nationaux, mais tiennent compte du contexte particulier de chaque académie et des besoins spécifiques localement repérés. </w:t>
      </w:r>
    </w:p>
    <w:p w:rsidR="00030668" w:rsidRPr="00734F5F" w:rsidRDefault="00272C58" w:rsidP="00272C58">
      <w:pPr>
        <w:pStyle w:val="NormalWeb"/>
        <w:jc w:val="both"/>
        <w:rPr>
          <w:rFonts w:ascii="Marianne" w:hAnsi="Marianne"/>
          <w:sz w:val="20"/>
          <w:szCs w:val="20"/>
        </w:rPr>
      </w:pPr>
      <w:r w:rsidRPr="00734F5F">
        <w:rPr>
          <w:rFonts w:ascii="Marianne" w:hAnsi="Marianne"/>
          <w:sz w:val="20"/>
          <w:szCs w:val="20"/>
        </w:rPr>
        <w:t xml:space="preserve">Vous pouvez consulter toutes les informations relatives à l’action sociale interministérielle sur la page : </w:t>
      </w:r>
      <w:hyperlink r:id="rId8" w:history="1">
        <w:r w:rsidR="00030668" w:rsidRPr="00734F5F">
          <w:rPr>
            <w:rStyle w:val="Lienhypertexte"/>
            <w:rFonts w:ascii="Marianne" w:hAnsi="Marianne"/>
            <w:sz w:val="20"/>
            <w:szCs w:val="20"/>
          </w:rPr>
          <w:t>https://www.fonction-publique.gouv.fr/e</w:t>
        </w:r>
        <w:r w:rsidR="00030668" w:rsidRPr="00734F5F">
          <w:rPr>
            <w:rStyle w:val="Lienhypertexte"/>
            <w:rFonts w:ascii="Marianne" w:hAnsi="Marianne"/>
            <w:sz w:val="20"/>
            <w:szCs w:val="20"/>
          </w:rPr>
          <w:t>t</w:t>
        </w:r>
        <w:r w:rsidR="00030668" w:rsidRPr="00734F5F">
          <w:rPr>
            <w:rStyle w:val="Lienhypertexte"/>
            <w:rFonts w:ascii="Marianne" w:hAnsi="Marianne"/>
            <w:sz w:val="20"/>
            <w:szCs w:val="20"/>
          </w:rPr>
          <w:t>re-agent-public/mon-quotidien-au-travail/mes-prestations-daction-sociale</w:t>
        </w:r>
      </w:hyperlink>
      <w:r w:rsidRPr="00734F5F">
        <w:rPr>
          <w:rFonts w:ascii="Marianne" w:hAnsi="Marianne"/>
          <w:sz w:val="20"/>
          <w:szCs w:val="20"/>
        </w:rPr>
        <w:t xml:space="preserve">. </w:t>
      </w:r>
    </w:p>
    <w:p w:rsidR="00272C58" w:rsidRPr="00734F5F" w:rsidRDefault="005455DC" w:rsidP="00F66F77">
      <w:pPr>
        <w:pStyle w:val="NormalWeb"/>
        <w:spacing w:before="0" w:beforeAutospacing="0" w:after="0" w:afterAutospacing="0"/>
        <w:jc w:val="both"/>
        <w:rPr>
          <w:rFonts w:ascii="Marianne" w:hAnsi="Marianne"/>
          <w:sz w:val="20"/>
          <w:szCs w:val="20"/>
        </w:rPr>
      </w:pPr>
      <w:r w:rsidRPr="00734F5F">
        <w:rPr>
          <w:rFonts w:ascii="Marianne" w:hAnsi="Marianne"/>
          <w:b/>
          <w:sz w:val="20"/>
          <w:szCs w:val="20"/>
        </w:rPr>
        <w:t>Un guide de l’action sociale dans l’Académie de Lyon</w:t>
      </w:r>
      <w:r w:rsidRPr="00734F5F">
        <w:rPr>
          <w:rFonts w:ascii="Marianne" w:hAnsi="Marianne"/>
          <w:sz w:val="20"/>
          <w:szCs w:val="20"/>
        </w:rPr>
        <w:t xml:space="preserve"> est disponible sur la page : </w:t>
      </w:r>
      <w:hyperlink r:id="rId9" w:history="1">
        <w:r w:rsidRPr="00734F5F">
          <w:rPr>
            <w:rStyle w:val="Lienhypertexte"/>
            <w:rFonts w:ascii="Marianne" w:hAnsi="Marianne"/>
            <w:sz w:val="20"/>
            <w:szCs w:val="20"/>
          </w:rPr>
          <w:t>https://www.ac-lyon.fr/les-prestations-d-action-sociale-121</w:t>
        </w:r>
        <w:r w:rsidRPr="00734F5F">
          <w:rPr>
            <w:rStyle w:val="Lienhypertexte"/>
            <w:rFonts w:ascii="Marianne" w:hAnsi="Marianne"/>
            <w:sz w:val="20"/>
            <w:szCs w:val="20"/>
          </w:rPr>
          <w:t>6</w:t>
        </w:r>
        <w:r w:rsidRPr="00734F5F">
          <w:rPr>
            <w:rStyle w:val="Lienhypertexte"/>
            <w:rFonts w:ascii="Marianne" w:hAnsi="Marianne"/>
            <w:sz w:val="20"/>
            <w:szCs w:val="20"/>
          </w:rPr>
          <w:t>79</w:t>
        </w:r>
      </w:hyperlink>
    </w:p>
    <w:p w:rsidR="00F66F77" w:rsidRPr="00734F5F" w:rsidRDefault="00F66F77" w:rsidP="00F66F77">
      <w:pPr>
        <w:pStyle w:val="NormalWeb"/>
        <w:spacing w:before="0" w:beforeAutospacing="0" w:after="0" w:afterAutospacing="0"/>
        <w:jc w:val="both"/>
        <w:rPr>
          <w:rFonts w:ascii="Marianne" w:hAnsi="Marianne"/>
          <w:sz w:val="20"/>
          <w:szCs w:val="20"/>
        </w:rPr>
      </w:pPr>
    </w:p>
    <w:p w:rsidR="00F66F77" w:rsidRPr="00734F5F" w:rsidRDefault="00F66F77" w:rsidP="00F66F77">
      <w:pPr>
        <w:pStyle w:val="NormalWeb"/>
        <w:spacing w:before="0" w:beforeAutospacing="0" w:after="0" w:afterAutospacing="0"/>
        <w:jc w:val="both"/>
        <w:rPr>
          <w:rFonts w:ascii="Marianne" w:hAnsi="Marianne"/>
          <w:sz w:val="20"/>
          <w:szCs w:val="20"/>
        </w:rPr>
      </w:pPr>
    </w:p>
    <w:p w:rsidR="00272C58" w:rsidRPr="00734F5F" w:rsidRDefault="00272C58" w:rsidP="00F66F77">
      <w:pPr>
        <w:numPr>
          <w:ilvl w:val="0"/>
          <w:numId w:val="3"/>
        </w:numPr>
        <w:jc w:val="both"/>
        <w:rPr>
          <w:rFonts w:ascii="Marianne" w:hAnsi="Marianne"/>
          <w:b/>
          <w:color w:val="B4A07D"/>
          <w:sz w:val="20"/>
          <w:u w:val="single"/>
        </w:rPr>
      </w:pPr>
      <w:r w:rsidRPr="00734F5F">
        <w:rPr>
          <w:rFonts w:ascii="Marianne" w:hAnsi="Marianne"/>
          <w:b/>
          <w:color w:val="B4A07D"/>
          <w:sz w:val="20"/>
          <w:u w:val="single"/>
        </w:rPr>
        <w:t xml:space="preserve">Mesures relatives au logement </w:t>
      </w:r>
    </w:p>
    <w:p w:rsidR="00030668" w:rsidRPr="00734F5F" w:rsidRDefault="00030668" w:rsidP="00F66F77">
      <w:pPr>
        <w:jc w:val="both"/>
        <w:rPr>
          <w:rFonts w:ascii="Marianne" w:hAnsi="Marianne"/>
          <w:b/>
          <w:color w:val="B4A07D"/>
          <w:sz w:val="20"/>
          <w:u w:val="single"/>
        </w:rPr>
      </w:pPr>
    </w:p>
    <w:p w:rsidR="00F66F77" w:rsidRPr="00734F5F" w:rsidRDefault="00F66F77" w:rsidP="00F66F77">
      <w:pPr>
        <w:jc w:val="both"/>
        <w:rPr>
          <w:rFonts w:ascii="Marianne" w:hAnsi="Marianne"/>
          <w:b/>
          <w:color w:val="B4A07D"/>
          <w:sz w:val="20"/>
          <w:u w:val="single"/>
        </w:rPr>
      </w:pPr>
    </w:p>
    <w:p w:rsidR="005455DC" w:rsidRPr="00734F5F" w:rsidRDefault="005455DC" w:rsidP="005455DC">
      <w:pPr>
        <w:jc w:val="both"/>
        <w:rPr>
          <w:rFonts w:ascii="Marianne" w:hAnsi="Marianne"/>
          <w:sz w:val="20"/>
        </w:rPr>
      </w:pPr>
      <w:r w:rsidRPr="00734F5F">
        <w:rPr>
          <w:rFonts w:ascii="Marianne" w:hAnsi="Marianne"/>
          <w:sz w:val="20"/>
        </w:rPr>
        <w:t>Plusieurs dispositifs peuvent vous aider à trouver un logement temporaire ou pérenne. Un</w:t>
      </w:r>
      <w:r w:rsidRPr="00734F5F">
        <w:rPr>
          <w:rFonts w:ascii="Marianne" w:hAnsi="Marianne"/>
          <w:b/>
          <w:sz w:val="20"/>
        </w:rPr>
        <w:t xml:space="preserve"> guide du logement dans l’académie de Lyon </w:t>
      </w:r>
      <w:r w:rsidRPr="00734F5F">
        <w:rPr>
          <w:rFonts w:ascii="Marianne" w:hAnsi="Marianne"/>
          <w:sz w:val="20"/>
        </w:rPr>
        <w:t>est disponible sur le site académique.</w:t>
      </w:r>
    </w:p>
    <w:p w:rsidR="005455DC" w:rsidRPr="00734F5F" w:rsidRDefault="005455DC" w:rsidP="005455DC">
      <w:pPr>
        <w:jc w:val="both"/>
        <w:rPr>
          <w:rFonts w:ascii="Marianne" w:hAnsi="Marianne"/>
          <w:sz w:val="20"/>
        </w:rPr>
      </w:pPr>
    </w:p>
    <w:p w:rsidR="005455DC" w:rsidRPr="00734F5F" w:rsidRDefault="005455DC" w:rsidP="005455DC">
      <w:pPr>
        <w:jc w:val="both"/>
        <w:rPr>
          <w:rFonts w:ascii="Marianne" w:hAnsi="Marianne"/>
          <w:sz w:val="20"/>
        </w:rPr>
      </w:pPr>
      <w:r w:rsidRPr="00734F5F">
        <w:rPr>
          <w:rFonts w:ascii="Marianne" w:hAnsi="Marianne"/>
          <w:sz w:val="20"/>
        </w:rPr>
        <w:t xml:space="preserve">Le service social de la direction des services départementaux de l’Éducation nationale (DSDEN) de votre département d’affectation peut vous orienter dans vos démarches de recherches de logement. </w:t>
      </w:r>
    </w:p>
    <w:p w:rsidR="005455DC" w:rsidRPr="00734F5F" w:rsidRDefault="005455DC" w:rsidP="005455DC">
      <w:pPr>
        <w:numPr>
          <w:ilvl w:val="0"/>
          <w:numId w:val="39"/>
        </w:numPr>
        <w:contextualSpacing/>
        <w:jc w:val="both"/>
        <w:rPr>
          <w:rFonts w:ascii="Marianne" w:hAnsi="Marianne"/>
          <w:sz w:val="20"/>
        </w:rPr>
      </w:pPr>
      <w:r w:rsidRPr="00734F5F">
        <w:rPr>
          <w:rFonts w:ascii="Marianne" w:hAnsi="Marianne"/>
          <w:sz w:val="20"/>
        </w:rPr>
        <w:t xml:space="preserve">Ain : </w:t>
      </w:r>
      <w:hyperlink r:id="rId10" w:history="1">
        <w:r w:rsidRPr="00734F5F">
          <w:rPr>
            <w:rFonts w:ascii="Marianne" w:hAnsi="Marianne"/>
            <w:color w:val="0563C1" w:themeColor="hyperlink"/>
            <w:sz w:val="20"/>
            <w:u w:val="single"/>
          </w:rPr>
          <w:t>https://www.ac-l</w:t>
        </w:r>
        <w:r w:rsidRPr="00734F5F">
          <w:rPr>
            <w:rFonts w:ascii="Marianne" w:hAnsi="Marianne"/>
            <w:color w:val="0563C1" w:themeColor="hyperlink"/>
            <w:sz w:val="20"/>
            <w:u w:val="single"/>
          </w:rPr>
          <w:t>y</w:t>
        </w:r>
        <w:r w:rsidRPr="00734F5F">
          <w:rPr>
            <w:rFonts w:ascii="Marianne" w:hAnsi="Marianne"/>
            <w:color w:val="0563C1" w:themeColor="hyperlink"/>
            <w:sz w:val="20"/>
            <w:u w:val="single"/>
          </w:rPr>
          <w:t>on.fr/ain-action-sociale-121643</w:t>
        </w:r>
      </w:hyperlink>
    </w:p>
    <w:p w:rsidR="005455DC" w:rsidRPr="00734F5F" w:rsidRDefault="005455DC" w:rsidP="005455DC">
      <w:pPr>
        <w:numPr>
          <w:ilvl w:val="0"/>
          <w:numId w:val="39"/>
        </w:numPr>
        <w:contextualSpacing/>
        <w:jc w:val="both"/>
        <w:rPr>
          <w:rFonts w:ascii="Marianne" w:hAnsi="Marianne"/>
          <w:sz w:val="20"/>
        </w:rPr>
      </w:pPr>
      <w:r w:rsidRPr="00734F5F">
        <w:rPr>
          <w:rFonts w:ascii="Marianne" w:hAnsi="Marianne"/>
          <w:sz w:val="20"/>
        </w:rPr>
        <w:t xml:space="preserve">Loire : </w:t>
      </w:r>
      <w:hyperlink r:id="rId11" w:history="1">
        <w:r w:rsidRPr="00734F5F">
          <w:rPr>
            <w:rFonts w:ascii="Marianne" w:hAnsi="Marianne"/>
            <w:color w:val="0563C1" w:themeColor="hyperlink"/>
            <w:sz w:val="20"/>
            <w:u w:val="single"/>
          </w:rPr>
          <w:t>https</w:t>
        </w:r>
        <w:r w:rsidRPr="00734F5F">
          <w:rPr>
            <w:rFonts w:ascii="Marianne" w:hAnsi="Marianne"/>
            <w:color w:val="0563C1" w:themeColor="hyperlink"/>
            <w:sz w:val="20"/>
            <w:u w:val="single"/>
          </w:rPr>
          <w:t>:</w:t>
        </w:r>
        <w:r w:rsidRPr="00734F5F">
          <w:rPr>
            <w:rFonts w:ascii="Marianne" w:hAnsi="Marianne"/>
            <w:color w:val="0563C1" w:themeColor="hyperlink"/>
            <w:sz w:val="20"/>
            <w:u w:val="single"/>
          </w:rPr>
          <w:t>//www.ac-lyon.fr/loire-action-sociale-121939</w:t>
        </w:r>
      </w:hyperlink>
    </w:p>
    <w:p w:rsidR="005455DC" w:rsidRPr="00734F5F" w:rsidRDefault="005455DC" w:rsidP="005455DC">
      <w:pPr>
        <w:numPr>
          <w:ilvl w:val="0"/>
          <w:numId w:val="39"/>
        </w:numPr>
        <w:contextualSpacing/>
        <w:jc w:val="both"/>
        <w:rPr>
          <w:rFonts w:ascii="Marianne" w:hAnsi="Marianne"/>
          <w:sz w:val="20"/>
        </w:rPr>
      </w:pPr>
      <w:r w:rsidRPr="00734F5F">
        <w:rPr>
          <w:rFonts w:ascii="Marianne" w:hAnsi="Marianne"/>
          <w:sz w:val="20"/>
        </w:rPr>
        <w:t xml:space="preserve">Rhône : </w:t>
      </w:r>
      <w:hyperlink r:id="rId12" w:history="1">
        <w:r w:rsidRPr="00734F5F">
          <w:rPr>
            <w:rFonts w:ascii="Marianne" w:hAnsi="Marianne"/>
            <w:color w:val="0563C1" w:themeColor="hyperlink"/>
            <w:sz w:val="20"/>
            <w:u w:val="single"/>
          </w:rPr>
          <w:t>htt</w:t>
        </w:r>
        <w:r w:rsidRPr="00734F5F">
          <w:rPr>
            <w:rFonts w:ascii="Marianne" w:hAnsi="Marianne"/>
            <w:color w:val="0563C1" w:themeColor="hyperlink"/>
            <w:sz w:val="20"/>
            <w:u w:val="single"/>
          </w:rPr>
          <w:t>p</w:t>
        </w:r>
        <w:r w:rsidRPr="00734F5F">
          <w:rPr>
            <w:rFonts w:ascii="Marianne" w:hAnsi="Marianne"/>
            <w:color w:val="0563C1" w:themeColor="hyperlink"/>
            <w:sz w:val="20"/>
            <w:u w:val="single"/>
          </w:rPr>
          <w:t>s://www.ac-lyon.fr/rhone-installation-des-personnels-122034</w:t>
        </w:r>
      </w:hyperlink>
    </w:p>
    <w:p w:rsidR="005455DC" w:rsidRPr="00734F5F" w:rsidRDefault="005455DC" w:rsidP="005455DC">
      <w:pPr>
        <w:widowControl w:val="0"/>
        <w:spacing w:line="276" w:lineRule="auto"/>
        <w:contextualSpacing/>
        <w:jc w:val="both"/>
        <w:rPr>
          <w:rFonts w:ascii="Marianne" w:eastAsia="Arial" w:hAnsi="Marianne" w:cs="Arial"/>
          <w:sz w:val="20"/>
          <w:lang w:eastAsia="en-US"/>
        </w:rPr>
      </w:pPr>
    </w:p>
    <w:p w:rsidR="005455DC" w:rsidRPr="00734F5F" w:rsidRDefault="005455DC" w:rsidP="005455DC">
      <w:pPr>
        <w:widowControl w:val="0"/>
        <w:spacing w:line="276" w:lineRule="auto"/>
        <w:contextualSpacing/>
        <w:jc w:val="both"/>
        <w:rPr>
          <w:rFonts w:ascii="Marianne" w:eastAsia="Arial" w:hAnsi="Marianne" w:cs="Arial"/>
          <w:sz w:val="20"/>
          <w:lang w:eastAsia="en-US"/>
        </w:rPr>
      </w:pPr>
    </w:p>
    <w:p w:rsidR="005455DC" w:rsidRPr="00734F5F" w:rsidRDefault="005455DC" w:rsidP="005455DC">
      <w:pPr>
        <w:autoSpaceDE w:val="0"/>
        <w:autoSpaceDN w:val="0"/>
        <w:adjustRightInd w:val="0"/>
        <w:jc w:val="both"/>
        <w:rPr>
          <w:rFonts w:ascii="Marianne" w:hAnsi="Marianne" w:cs="Verdana,Bold"/>
          <w:bCs/>
          <w:color w:val="8496B0" w:themeColor="text2" w:themeTint="99"/>
          <w:sz w:val="20"/>
        </w:rPr>
      </w:pPr>
      <w:r w:rsidRPr="00734F5F">
        <w:rPr>
          <w:rFonts w:ascii="Marianne" w:hAnsi="Marianne" w:cs="Verdana,Bold"/>
          <w:bCs/>
          <w:sz w:val="20"/>
        </w:rPr>
        <w:t>Vous trouverez des informations sur les</w:t>
      </w:r>
      <w:r w:rsidRPr="00734F5F">
        <w:rPr>
          <w:rFonts w:ascii="Marianne" w:hAnsi="Marianne" w:cs="Verdana,Bold"/>
          <w:b/>
          <w:bCs/>
          <w:sz w:val="20"/>
        </w:rPr>
        <w:t xml:space="preserve"> dispositifs d’aides à l’installation et au cautionnement </w:t>
      </w:r>
      <w:r w:rsidRPr="00734F5F">
        <w:rPr>
          <w:rFonts w:ascii="Marianne" w:hAnsi="Marianne" w:cs="Verdana,Bold"/>
          <w:bCs/>
          <w:sz w:val="20"/>
        </w:rPr>
        <w:t xml:space="preserve">sur le site académique: </w:t>
      </w:r>
      <w:hyperlink r:id="rId13" w:history="1">
        <w:r w:rsidRPr="00734F5F">
          <w:rPr>
            <w:rFonts w:ascii="Marianne" w:hAnsi="Marianne" w:cs="Verdana,Bold"/>
            <w:bCs/>
            <w:color w:val="0563C1" w:themeColor="hyperlink"/>
            <w:sz w:val="20"/>
            <w:u w:val="single"/>
          </w:rPr>
          <w:t>htt</w:t>
        </w:r>
        <w:bookmarkStart w:id="0" w:name="_GoBack"/>
        <w:bookmarkEnd w:id="0"/>
        <w:r w:rsidRPr="00734F5F">
          <w:rPr>
            <w:rFonts w:ascii="Marianne" w:hAnsi="Marianne" w:cs="Verdana,Bold"/>
            <w:bCs/>
            <w:color w:val="0563C1" w:themeColor="hyperlink"/>
            <w:sz w:val="20"/>
            <w:u w:val="single"/>
          </w:rPr>
          <w:t>p</w:t>
        </w:r>
        <w:r w:rsidRPr="00734F5F">
          <w:rPr>
            <w:rFonts w:ascii="Marianne" w:hAnsi="Marianne" w:cs="Verdana,Bold"/>
            <w:bCs/>
            <w:color w:val="0563C1" w:themeColor="hyperlink"/>
            <w:sz w:val="20"/>
            <w:u w:val="single"/>
          </w:rPr>
          <w:t>s://www.ac-lyon.fr/sante-bien-etre-et-securite-au-travail-125209</w:t>
        </w:r>
      </w:hyperlink>
    </w:p>
    <w:p w:rsidR="005455DC" w:rsidRPr="00734F5F" w:rsidRDefault="005455DC" w:rsidP="005455DC">
      <w:pPr>
        <w:autoSpaceDE w:val="0"/>
        <w:autoSpaceDN w:val="0"/>
        <w:adjustRightInd w:val="0"/>
        <w:rPr>
          <w:rFonts w:ascii="Marianne" w:hAnsi="Marianne" w:cs="Verdana,Bold"/>
          <w:b/>
          <w:bCs/>
          <w:color w:val="8496B0" w:themeColor="text2" w:themeTint="99"/>
          <w:sz w:val="20"/>
        </w:rPr>
      </w:pPr>
    </w:p>
    <w:p w:rsidR="005455DC" w:rsidRPr="00734F5F" w:rsidRDefault="005455DC" w:rsidP="005455DC">
      <w:pPr>
        <w:pStyle w:val="Bodytext20"/>
        <w:spacing w:line="276" w:lineRule="auto"/>
        <w:contextualSpacing/>
        <w:rPr>
          <w:rFonts w:ascii="Marianne" w:eastAsia="Times New Roman" w:hAnsi="Marianne" w:cs="Times New Roman"/>
          <w:sz w:val="20"/>
          <w:szCs w:val="20"/>
          <w:lang w:eastAsia="fr-FR"/>
        </w:rPr>
      </w:pPr>
    </w:p>
    <w:p w:rsidR="00582029" w:rsidRPr="00734F5F" w:rsidRDefault="00582029" w:rsidP="00D22E2D">
      <w:pPr>
        <w:pStyle w:val="Bodytext20"/>
        <w:shd w:val="clear" w:color="auto" w:fill="auto"/>
        <w:spacing w:line="276" w:lineRule="auto"/>
        <w:ind w:firstLine="0"/>
        <w:contextualSpacing/>
        <w:rPr>
          <w:rFonts w:ascii="Marianne" w:hAnsi="Marianne"/>
          <w:sz w:val="20"/>
          <w:szCs w:val="20"/>
        </w:rPr>
      </w:pPr>
    </w:p>
    <w:p w:rsidR="00455D59" w:rsidRPr="00734F5F" w:rsidRDefault="00455D59" w:rsidP="00D22E2D">
      <w:pPr>
        <w:shd w:val="clear" w:color="auto" w:fill="FFFFFF" w:themeFill="background1"/>
        <w:spacing w:line="276" w:lineRule="auto"/>
        <w:jc w:val="both"/>
        <w:rPr>
          <w:rFonts w:ascii="Marianne" w:hAnsi="Marianne"/>
          <w:sz w:val="20"/>
        </w:rPr>
      </w:pPr>
    </w:p>
    <w:sectPr w:rsidR="00455D59" w:rsidRPr="00734F5F" w:rsidSect="008A4830">
      <w:headerReference w:type="default" r:id="rId14"/>
      <w:pgSz w:w="11906" w:h="16838"/>
      <w:pgMar w:top="1418" w:right="85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92F" w:rsidRDefault="0094392F" w:rsidP="0094392F">
      <w:r>
        <w:separator/>
      </w:r>
    </w:p>
  </w:endnote>
  <w:endnote w:type="continuationSeparator" w:id="0">
    <w:p w:rsidR="0094392F" w:rsidRDefault="0094392F" w:rsidP="0094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Verdana,Bold">
    <w:panose1 w:val="00000000000000000000"/>
    <w:charset w:val="00"/>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92F" w:rsidRDefault="0094392F" w:rsidP="0094392F">
      <w:r>
        <w:separator/>
      </w:r>
    </w:p>
  </w:footnote>
  <w:footnote w:type="continuationSeparator" w:id="0">
    <w:p w:rsidR="0094392F" w:rsidRDefault="0094392F" w:rsidP="00943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92F" w:rsidRDefault="00AF365C">
    <w:pPr>
      <w:pStyle w:val="En-tte"/>
    </w:pPr>
    <w:r w:rsidRPr="007A2EA5">
      <w:rPr>
        <w:rFonts w:ascii="Franklin Gothic Book" w:eastAsia="Franklin Gothic Book" w:hAnsi="Franklin Gothic Book"/>
        <w:noProof/>
        <w:color w:val="595959"/>
        <w:kern w:val="20"/>
      </w:rPr>
      <mc:AlternateContent>
        <mc:Choice Requires="wpg">
          <w:drawing>
            <wp:anchor distT="0" distB="0" distL="114300" distR="114300" simplePos="0" relativeHeight="251659264" behindDoc="1" locked="0" layoutInCell="1" allowOverlap="1" wp14:anchorId="5ADFF7BE" wp14:editId="5D302709">
              <wp:simplePos x="0" y="0"/>
              <wp:positionH relativeFrom="margin">
                <wp:posOffset>-1049020</wp:posOffset>
              </wp:positionH>
              <wp:positionV relativeFrom="paragraph">
                <wp:posOffset>-449580</wp:posOffset>
              </wp:positionV>
              <wp:extent cx="8248650" cy="1238250"/>
              <wp:effectExtent l="0" t="0" r="0" b="0"/>
              <wp:wrapNone/>
              <wp:docPr id="4" name="Graphisme 17" descr="Formes d’accentuation incurvées formant collectivement l’en-tête"/>
              <wp:cNvGraphicFramePr/>
              <a:graphic xmlns:a="http://schemas.openxmlformats.org/drawingml/2006/main">
                <a:graphicData uri="http://schemas.microsoft.com/office/word/2010/wordprocessingGroup">
                  <wpg:wgp>
                    <wpg:cNvGrpSpPr/>
                    <wpg:grpSpPr>
                      <a:xfrm>
                        <a:off x="0" y="0"/>
                        <a:ext cx="8248650" cy="1238250"/>
                        <a:chOff x="-7144" y="-7144"/>
                        <a:chExt cx="6005513" cy="1924050"/>
                      </a:xfrm>
                    </wpg:grpSpPr>
                    <wps:wsp>
                      <wps:cNvPr id="5" name="Forme libre : Form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BCAA8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orme libre : Form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B4A07D"/>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orme libre : Form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a:gsLst>
                            <a:gs pos="0">
                              <a:srgbClr val="AA956E"/>
                            </a:gs>
                            <a:gs pos="74000">
                              <a:srgbClr val="A79169"/>
                            </a:gs>
                            <a:gs pos="83000">
                              <a:srgbClr val="A79169"/>
                            </a:gs>
                            <a:gs pos="100000">
                              <a:srgbClr val="A68F66"/>
                            </a:gs>
                          </a:gsLst>
                          <a:lin ang="540000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orme libre : Form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rgbClr val="BCAA8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38F066" id="Graphisme 17" o:spid="_x0000_s1026" alt="Formes d’accentuation incurvées formant collectivement l’en-tête" style="position:absolute;margin-left:-82.6pt;margin-top:-35.4pt;width:649.5pt;height:97.5pt;z-index:-251657216;mso-position-horizontal-relative:margin;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">
              <v:shape id="Forme libre : Form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" path="m3869531,1359694v,,-489585,474345,-1509712,384810c1339691,1654969,936784,1180624,7144,1287304l7144,7144r3862387,l3869531,1359694xe" fillcolor="#bcaa8a" stroked="f">
                <v:stroke joinstyle="miter"/>
                <v:path arrowok="t" o:connecttype="custom" o:connectlocs="3869531,1359694;2359819,1744504;7144,1287304;7144,7144;3869531,7144;3869531,1359694" o:connectangles="0,0,0,0,0,0"/>
              </v:shape>
              <v:shape id="Forme libre : Form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" path="m7144,1699736v,,1403032,618173,2927032,-215265c4459129,651986,5998369,893921,5998369,893921r,-886777l7144,7144r,1692592xe" fillcolor="#b4a07d" stroked="f">
                <v:stroke joinstyle="miter"/>
                <v:path arrowok="t" o:connecttype="custom" o:connectlocs="7144,1699736;2934176,1484471;5998369,893921;5998369,7144;7144,7144;7144,1699736" o:connectangles="0,0,0,0,0,0"/>
              </v:shape>
              <v:shape id="Forme libre : Form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" path="m7144,7144r,606742c647224,1034891,2136934,964406,3546634,574834,4882039,205264,5998369,893921,5998369,893921r,-886777l7144,7144xe" fillcolor="#aa956e" stroked="f">
                <v:fill color2="#a68f66" colors="0 #aa956e;48497f #a79169;54395f #a79169;1 #a68f66" focus="100%" type="gradient"/>
                <v:stroke joinstyle="miter"/>
                <v:path arrowok="t" o:connecttype="custom" o:connectlocs="7144,7144;7144,613886;3546634,574834;5998369,893921;5998369,7144;7144,7144" o:connectangles="0,0,0,0,0,0"/>
              </v:shape>
              <v:shape id="Forme libre : Form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" path="m7144,481489c380524,602456,751999,764381,1305401,812959,2325529,902494,2815114,428149,2815114,428149r,-421005c2332196,236696,1376839,568166,7144,481489xe" fillcolor="#bcaa8a" stroked="f">
                <v:stroke joinstyle="miter"/>
                <v:path arrowok="t" o:connecttype="custom" o:connectlocs="7144,481489;1305401,812959;2815114,428149;2815114,7144;7144,481489" o:connectangles="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C51"/>
    <w:multiLevelType w:val="hybridMultilevel"/>
    <w:tmpl w:val="AFA843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25F0F"/>
    <w:multiLevelType w:val="hybridMultilevel"/>
    <w:tmpl w:val="DC206E30"/>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400554"/>
    <w:multiLevelType w:val="hybridMultilevel"/>
    <w:tmpl w:val="412ECF0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9F1450"/>
    <w:multiLevelType w:val="hybridMultilevel"/>
    <w:tmpl w:val="EF58B37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B36358B"/>
    <w:multiLevelType w:val="hybridMultilevel"/>
    <w:tmpl w:val="FEA0EB2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B4A3E8C"/>
    <w:multiLevelType w:val="singleLevel"/>
    <w:tmpl w:val="040C000F"/>
    <w:lvl w:ilvl="0">
      <w:start w:val="1"/>
      <w:numFmt w:val="decimal"/>
      <w:lvlText w:val="%1."/>
      <w:lvlJc w:val="left"/>
      <w:pPr>
        <w:tabs>
          <w:tab w:val="num" w:pos="360"/>
        </w:tabs>
        <w:ind w:left="360" w:hanging="360"/>
      </w:pPr>
    </w:lvl>
  </w:abstractNum>
  <w:abstractNum w:abstractNumId="6" w15:restartNumberingAfterBreak="0">
    <w:nsid w:val="126F66C6"/>
    <w:multiLevelType w:val="hybridMultilevel"/>
    <w:tmpl w:val="343411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F67F0D"/>
    <w:multiLevelType w:val="hybridMultilevel"/>
    <w:tmpl w:val="DA347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481D4C"/>
    <w:multiLevelType w:val="hybridMultilevel"/>
    <w:tmpl w:val="4E6CD50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9475E52"/>
    <w:multiLevelType w:val="hybridMultilevel"/>
    <w:tmpl w:val="7AB85BC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237A2D33"/>
    <w:multiLevelType w:val="hybridMultilevel"/>
    <w:tmpl w:val="6FA8F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D81596"/>
    <w:multiLevelType w:val="singleLevel"/>
    <w:tmpl w:val="040C0001"/>
    <w:lvl w:ilvl="0">
      <w:start w:val="1"/>
      <w:numFmt w:val="bullet"/>
      <w:lvlText w:val=""/>
      <w:lvlJc w:val="left"/>
      <w:pPr>
        <w:ind w:left="720" w:hanging="360"/>
      </w:pPr>
      <w:rPr>
        <w:rFonts w:ascii="Symbol" w:hAnsi="Symbol" w:hint="default"/>
      </w:rPr>
    </w:lvl>
  </w:abstractNum>
  <w:abstractNum w:abstractNumId="12" w15:restartNumberingAfterBreak="0">
    <w:nsid w:val="2D7E7032"/>
    <w:multiLevelType w:val="hybridMultilevel"/>
    <w:tmpl w:val="70805DB0"/>
    <w:lvl w:ilvl="0" w:tplc="39420EE2">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FA35AD"/>
    <w:multiLevelType w:val="hybridMultilevel"/>
    <w:tmpl w:val="F2486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CE0ED1"/>
    <w:multiLevelType w:val="hybridMultilevel"/>
    <w:tmpl w:val="4BAC68BA"/>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064369"/>
    <w:multiLevelType w:val="hybridMultilevel"/>
    <w:tmpl w:val="ADD8CD08"/>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36243D97"/>
    <w:multiLevelType w:val="hybridMultilevel"/>
    <w:tmpl w:val="0E16D45C"/>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535B99"/>
    <w:multiLevelType w:val="hybridMultilevel"/>
    <w:tmpl w:val="2B467248"/>
    <w:lvl w:ilvl="0" w:tplc="B2B0BFA6">
      <w:start w:val="1"/>
      <w:numFmt w:val="bullet"/>
      <w:lvlText w:val=""/>
      <w:lvlJc w:val="right"/>
      <w:pPr>
        <w:ind w:left="720" w:hanging="360"/>
      </w:pPr>
      <w:rPr>
        <w:rFonts w:ascii="Wingdings" w:hAnsi="Wingdings"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1950C2"/>
    <w:multiLevelType w:val="hybridMultilevel"/>
    <w:tmpl w:val="F404B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B80F7D"/>
    <w:multiLevelType w:val="singleLevel"/>
    <w:tmpl w:val="667ADDB0"/>
    <w:lvl w:ilvl="0">
      <w:numFmt w:val="bullet"/>
      <w:lvlText w:val=""/>
      <w:lvlJc w:val="left"/>
      <w:pPr>
        <w:tabs>
          <w:tab w:val="num" w:pos="360"/>
        </w:tabs>
        <w:ind w:left="360" w:hanging="360"/>
      </w:pPr>
      <w:rPr>
        <w:rFonts w:ascii="Wingdings" w:hAnsi="Wingdings" w:hint="default"/>
      </w:rPr>
    </w:lvl>
  </w:abstractNum>
  <w:abstractNum w:abstractNumId="20" w15:restartNumberingAfterBreak="0">
    <w:nsid w:val="40040840"/>
    <w:multiLevelType w:val="multilevel"/>
    <w:tmpl w:val="48CE7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711F45"/>
    <w:multiLevelType w:val="hybridMultilevel"/>
    <w:tmpl w:val="8C621174"/>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461FC0"/>
    <w:multiLevelType w:val="singleLevel"/>
    <w:tmpl w:val="667ADDB0"/>
    <w:lvl w:ilvl="0">
      <w:numFmt w:val="bullet"/>
      <w:lvlText w:val=""/>
      <w:lvlJc w:val="left"/>
      <w:pPr>
        <w:tabs>
          <w:tab w:val="num" w:pos="360"/>
        </w:tabs>
        <w:ind w:left="360" w:hanging="360"/>
      </w:pPr>
      <w:rPr>
        <w:rFonts w:ascii="Wingdings" w:hAnsi="Wingdings" w:hint="default"/>
      </w:rPr>
    </w:lvl>
  </w:abstractNum>
  <w:abstractNum w:abstractNumId="23" w15:restartNumberingAfterBreak="0">
    <w:nsid w:val="4AC94ABF"/>
    <w:multiLevelType w:val="hybridMultilevel"/>
    <w:tmpl w:val="AC246BB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4FDA247A"/>
    <w:multiLevelType w:val="multilevel"/>
    <w:tmpl w:val="8E44354A"/>
    <w:lvl w:ilvl="0">
      <w:start w:val="1"/>
      <w:numFmt w:val="decimal"/>
      <w:lvlText w:val="%1."/>
      <w:lvlJc w:val="left"/>
      <w:pPr>
        <w:tabs>
          <w:tab w:val="num" w:pos="360"/>
        </w:tabs>
        <w:ind w:left="360" w:hanging="360"/>
      </w:pPr>
    </w:lvl>
    <w:lvl w:ilvl="1" w:tentative="1">
      <w:start w:val="1"/>
      <w:numFmt w:val="bullet"/>
      <w:lvlText w:val="o"/>
      <w:lvlJc w:val="left"/>
      <w:pPr>
        <w:tabs>
          <w:tab w:val="num" w:pos="2574"/>
        </w:tabs>
        <w:ind w:left="2574" w:hanging="360"/>
      </w:pPr>
      <w:rPr>
        <w:rFonts w:ascii="Courier New" w:hAnsi="Courier New" w:cs="Courier New" w:hint="default"/>
      </w:rPr>
    </w:lvl>
    <w:lvl w:ilvl="2" w:tentative="1">
      <w:start w:val="1"/>
      <w:numFmt w:val="bullet"/>
      <w:lvlText w:val=""/>
      <w:lvlJc w:val="left"/>
      <w:pPr>
        <w:tabs>
          <w:tab w:val="num" w:pos="3294"/>
        </w:tabs>
        <w:ind w:left="3294" w:hanging="360"/>
      </w:pPr>
      <w:rPr>
        <w:rFonts w:ascii="Wingdings" w:hAnsi="Wingdings" w:hint="default"/>
      </w:rPr>
    </w:lvl>
    <w:lvl w:ilvl="3" w:tentative="1">
      <w:start w:val="1"/>
      <w:numFmt w:val="bullet"/>
      <w:lvlText w:val=""/>
      <w:lvlJc w:val="left"/>
      <w:pPr>
        <w:tabs>
          <w:tab w:val="num" w:pos="4014"/>
        </w:tabs>
        <w:ind w:left="4014" w:hanging="360"/>
      </w:pPr>
      <w:rPr>
        <w:rFonts w:ascii="Symbol" w:hAnsi="Symbol" w:hint="default"/>
      </w:rPr>
    </w:lvl>
    <w:lvl w:ilvl="4" w:tentative="1">
      <w:start w:val="1"/>
      <w:numFmt w:val="bullet"/>
      <w:lvlText w:val="o"/>
      <w:lvlJc w:val="left"/>
      <w:pPr>
        <w:tabs>
          <w:tab w:val="num" w:pos="4734"/>
        </w:tabs>
        <w:ind w:left="4734" w:hanging="360"/>
      </w:pPr>
      <w:rPr>
        <w:rFonts w:ascii="Courier New" w:hAnsi="Courier New" w:cs="Courier New" w:hint="default"/>
      </w:rPr>
    </w:lvl>
    <w:lvl w:ilvl="5" w:tentative="1">
      <w:start w:val="1"/>
      <w:numFmt w:val="bullet"/>
      <w:lvlText w:val=""/>
      <w:lvlJc w:val="left"/>
      <w:pPr>
        <w:tabs>
          <w:tab w:val="num" w:pos="5454"/>
        </w:tabs>
        <w:ind w:left="5454" w:hanging="360"/>
      </w:pPr>
      <w:rPr>
        <w:rFonts w:ascii="Wingdings" w:hAnsi="Wingdings" w:hint="default"/>
      </w:rPr>
    </w:lvl>
    <w:lvl w:ilvl="6" w:tentative="1">
      <w:start w:val="1"/>
      <w:numFmt w:val="bullet"/>
      <w:lvlText w:val=""/>
      <w:lvlJc w:val="left"/>
      <w:pPr>
        <w:tabs>
          <w:tab w:val="num" w:pos="6174"/>
        </w:tabs>
        <w:ind w:left="6174" w:hanging="360"/>
      </w:pPr>
      <w:rPr>
        <w:rFonts w:ascii="Symbol" w:hAnsi="Symbol" w:hint="default"/>
      </w:rPr>
    </w:lvl>
    <w:lvl w:ilvl="7" w:tentative="1">
      <w:start w:val="1"/>
      <w:numFmt w:val="bullet"/>
      <w:lvlText w:val="o"/>
      <w:lvlJc w:val="left"/>
      <w:pPr>
        <w:tabs>
          <w:tab w:val="num" w:pos="6894"/>
        </w:tabs>
        <w:ind w:left="6894" w:hanging="360"/>
      </w:pPr>
      <w:rPr>
        <w:rFonts w:ascii="Courier New" w:hAnsi="Courier New" w:cs="Courier New" w:hint="default"/>
      </w:rPr>
    </w:lvl>
    <w:lvl w:ilvl="8" w:tentative="1">
      <w:start w:val="1"/>
      <w:numFmt w:val="bullet"/>
      <w:lvlText w:val=""/>
      <w:lvlJc w:val="left"/>
      <w:pPr>
        <w:tabs>
          <w:tab w:val="num" w:pos="7614"/>
        </w:tabs>
        <w:ind w:left="7614" w:hanging="360"/>
      </w:pPr>
      <w:rPr>
        <w:rFonts w:ascii="Wingdings" w:hAnsi="Wingdings" w:hint="default"/>
      </w:rPr>
    </w:lvl>
  </w:abstractNum>
  <w:abstractNum w:abstractNumId="25" w15:restartNumberingAfterBreak="0">
    <w:nsid w:val="50964C9E"/>
    <w:multiLevelType w:val="hybridMultilevel"/>
    <w:tmpl w:val="9EE64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071FE4"/>
    <w:multiLevelType w:val="hybridMultilevel"/>
    <w:tmpl w:val="5EC2B1D2"/>
    <w:lvl w:ilvl="0" w:tplc="EA7E912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C275F6"/>
    <w:multiLevelType w:val="singleLevel"/>
    <w:tmpl w:val="EA7E9122"/>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5902760D"/>
    <w:multiLevelType w:val="hybridMultilevel"/>
    <w:tmpl w:val="7BA6FB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91F4F65"/>
    <w:multiLevelType w:val="hybridMultilevel"/>
    <w:tmpl w:val="58868E6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0" w15:restartNumberingAfterBreak="0">
    <w:nsid w:val="5CFD23B1"/>
    <w:multiLevelType w:val="hybridMultilevel"/>
    <w:tmpl w:val="02C21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0B62A9"/>
    <w:multiLevelType w:val="hybridMultilevel"/>
    <w:tmpl w:val="7DE2B62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0F55F7"/>
    <w:multiLevelType w:val="singleLevel"/>
    <w:tmpl w:val="667ADDB0"/>
    <w:lvl w:ilvl="0">
      <w:numFmt w:val="bullet"/>
      <w:lvlText w:val=""/>
      <w:lvlJc w:val="left"/>
      <w:pPr>
        <w:tabs>
          <w:tab w:val="num" w:pos="360"/>
        </w:tabs>
        <w:ind w:left="360" w:hanging="360"/>
      </w:pPr>
      <w:rPr>
        <w:rFonts w:ascii="Wingdings" w:hAnsi="Wingdings" w:hint="default"/>
      </w:rPr>
    </w:lvl>
  </w:abstractNum>
  <w:abstractNum w:abstractNumId="33" w15:restartNumberingAfterBreak="0">
    <w:nsid w:val="65E30CDD"/>
    <w:multiLevelType w:val="hybridMultilevel"/>
    <w:tmpl w:val="92BE2A0C"/>
    <w:lvl w:ilvl="0" w:tplc="ACBAF910">
      <w:start w:val="1"/>
      <w:numFmt w:val="bullet"/>
      <w:lvlText w:val=""/>
      <w:lvlJc w:val="right"/>
      <w:pPr>
        <w:ind w:left="1515" w:hanging="360"/>
      </w:pPr>
      <w:rPr>
        <w:rFonts w:ascii="Wingdings" w:hAnsi="Wingdings" w:hint="default"/>
      </w:rPr>
    </w:lvl>
    <w:lvl w:ilvl="1" w:tplc="040C0003" w:tentative="1">
      <w:start w:val="1"/>
      <w:numFmt w:val="bullet"/>
      <w:lvlText w:val="o"/>
      <w:lvlJc w:val="left"/>
      <w:pPr>
        <w:ind w:left="2235" w:hanging="360"/>
      </w:pPr>
      <w:rPr>
        <w:rFonts w:ascii="Courier New" w:hAnsi="Courier New" w:cs="Courier New" w:hint="default"/>
      </w:rPr>
    </w:lvl>
    <w:lvl w:ilvl="2" w:tplc="040C0005" w:tentative="1">
      <w:start w:val="1"/>
      <w:numFmt w:val="bullet"/>
      <w:lvlText w:val=""/>
      <w:lvlJc w:val="left"/>
      <w:pPr>
        <w:ind w:left="2955" w:hanging="360"/>
      </w:pPr>
      <w:rPr>
        <w:rFonts w:ascii="Wingdings" w:hAnsi="Wingdings" w:hint="default"/>
      </w:rPr>
    </w:lvl>
    <w:lvl w:ilvl="3" w:tplc="040C0001" w:tentative="1">
      <w:start w:val="1"/>
      <w:numFmt w:val="bullet"/>
      <w:lvlText w:val=""/>
      <w:lvlJc w:val="left"/>
      <w:pPr>
        <w:ind w:left="3675" w:hanging="360"/>
      </w:pPr>
      <w:rPr>
        <w:rFonts w:ascii="Symbol" w:hAnsi="Symbol" w:hint="default"/>
      </w:rPr>
    </w:lvl>
    <w:lvl w:ilvl="4" w:tplc="040C0003" w:tentative="1">
      <w:start w:val="1"/>
      <w:numFmt w:val="bullet"/>
      <w:lvlText w:val="o"/>
      <w:lvlJc w:val="left"/>
      <w:pPr>
        <w:ind w:left="4395" w:hanging="360"/>
      </w:pPr>
      <w:rPr>
        <w:rFonts w:ascii="Courier New" w:hAnsi="Courier New" w:cs="Courier New" w:hint="default"/>
      </w:rPr>
    </w:lvl>
    <w:lvl w:ilvl="5" w:tplc="040C0005" w:tentative="1">
      <w:start w:val="1"/>
      <w:numFmt w:val="bullet"/>
      <w:lvlText w:val=""/>
      <w:lvlJc w:val="left"/>
      <w:pPr>
        <w:ind w:left="5115" w:hanging="360"/>
      </w:pPr>
      <w:rPr>
        <w:rFonts w:ascii="Wingdings" w:hAnsi="Wingdings" w:hint="default"/>
      </w:rPr>
    </w:lvl>
    <w:lvl w:ilvl="6" w:tplc="040C0001" w:tentative="1">
      <w:start w:val="1"/>
      <w:numFmt w:val="bullet"/>
      <w:lvlText w:val=""/>
      <w:lvlJc w:val="left"/>
      <w:pPr>
        <w:ind w:left="5835" w:hanging="360"/>
      </w:pPr>
      <w:rPr>
        <w:rFonts w:ascii="Symbol" w:hAnsi="Symbol" w:hint="default"/>
      </w:rPr>
    </w:lvl>
    <w:lvl w:ilvl="7" w:tplc="040C0003" w:tentative="1">
      <w:start w:val="1"/>
      <w:numFmt w:val="bullet"/>
      <w:lvlText w:val="o"/>
      <w:lvlJc w:val="left"/>
      <w:pPr>
        <w:ind w:left="6555" w:hanging="360"/>
      </w:pPr>
      <w:rPr>
        <w:rFonts w:ascii="Courier New" w:hAnsi="Courier New" w:cs="Courier New" w:hint="default"/>
      </w:rPr>
    </w:lvl>
    <w:lvl w:ilvl="8" w:tplc="040C0005" w:tentative="1">
      <w:start w:val="1"/>
      <w:numFmt w:val="bullet"/>
      <w:lvlText w:val=""/>
      <w:lvlJc w:val="left"/>
      <w:pPr>
        <w:ind w:left="7275" w:hanging="360"/>
      </w:pPr>
      <w:rPr>
        <w:rFonts w:ascii="Wingdings" w:hAnsi="Wingdings" w:hint="default"/>
      </w:rPr>
    </w:lvl>
  </w:abstractNum>
  <w:abstractNum w:abstractNumId="34" w15:restartNumberingAfterBreak="0">
    <w:nsid w:val="66CA20B6"/>
    <w:multiLevelType w:val="hybridMultilevel"/>
    <w:tmpl w:val="37FE84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9C7D54"/>
    <w:multiLevelType w:val="hybridMultilevel"/>
    <w:tmpl w:val="A024044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9627367"/>
    <w:multiLevelType w:val="hybridMultilevel"/>
    <w:tmpl w:val="EDBCFD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7870A4"/>
    <w:multiLevelType w:val="hybridMultilevel"/>
    <w:tmpl w:val="41DABF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D930BF"/>
    <w:multiLevelType w:val="hybridMultilevel"/>
    <w:tmpl w:val="7BA6FB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7"/>
  </w:num>
  <w:num w:numId="2">
    <w:abstractNumId w:val="11"/>
  </w:num>
  <w:num w:numId="3">
    <w:abstractNumId w:val="24"/>
  </w:num>
  <w:num w:numId="4">
    <w:abstractNumId w:val="14"/>
  </w:num>
  <w:num w:numId="5">
    <w:abstractNumId w:val="2"/>
  </w:num>
  <w:num w:numId="6">
    <w:abstractNumId w:val="36"/>
  </w:num>
  <w:num w:numId="7">
    <w:abstractNumId w:val="7"/>
  </w:num>
  <w:num w:numId="8">
    <w:abstractNumId w:val="32"/>
  </w:num>
  <w:num w:numId="9">
    <w:abstractNumId w:val="22"/>
  </w:num>
  <w:num w:numId="10">
    <w:abstractNumId w:val="19"/>
  </w:num>
  <w:num w:numId="11">
    <w:abstractNumId w:val="26"/>
  </w:num>
  <w:num w:numId="12">
    <w:abstractNumId w:val="16"/>
  </w:num>
  <w:num w:numId="13">
    <w:abstractNumId w:val="25"/>
  </w:num>
  <w:num w:numId="14">
    <w:abstractNumId w:val="31"/>
  </w:num>
  <w:num w:numId="15">
    <w:abstractNumId w:val="29"/>
  </w:num>
  <w:num w:numId="16">
    <w:abstractNumId w:val="9"/>
  </w:num>
  <w:num w:numId="17">
    <w:abstractNumId w:val="18"/>
  </w:num>
  <w:num w:numId="18">
    <w:abstractNumId w:val="37"/>
  </w:num>
  <w:num w:numId="19">
    <w:abstractNumId w:val="6"/>
  </w:num>
  <w:num w:numId="20">
    <w:abstractNumId w:val="10"/>
  </w:num>
  <w:num w:numId="21">
    <w:abstractNumId w:val="13"/>
  </w:num>
  <w:num w:numId="22">
    <w:abstractNumId w:val="30"/>
  </w:num>
  <w:num w:numId="23">
    <w:abstractNumId w:val="21"/>
  </w:num>
  <w:num w:numId="24">
    <w:abstractNumId w:val="17"/>
  </w:num>
  <w:num w:numId="25">
    <w:abstractNumId w:val="34"/>
  </w:num>
  <w:num w:numId="26">
    <w:abstractNumId w:val="5"/>
  </w:num>
  <w:num w:numId="27">
    <w:abstractNumId w:val="3"/>
  </w:num>
  <w:num w:numId="28">
    <w:abstractNumId w:val="12"/>
  </w:num>
  <w:num w:numId="29">
    <w:abstractNumId w:val="8"/>
  </w:num>
  <w:num w:numId="30">
    <w:abstractNumId w:val="15"/>
  </w:num>
  <w:num w:numId="31">
    <w:abstractNumId w:val="1"/>
  </w:num>
  <w:num w:numId="32">
    <w:abstractNumId w:val="4"/>
  </w:num>
  <w:num w:numId="33">
    <w:abstractNumId w:val="35"/>
  </w:num>
  <w:num w:numId="34">
    <w:abstractNumId w:val="23"/>
  </w:num>
  <w:num w:numId="35">
    <w:abstractNumId w:val="33"/>
  </w:num>
  <w:num w:numId="36">
    <w:abstractNumId w:val="38"/>
  </w:num>
  <w:num w:numId="37">
    <w:abstractNumId w:val="28"/>
  </w:num>
  <w:num w:numId="38">
    <w:abstractNumId w:val="20"/>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71"/>
    <w:rsid w:val="000305A0"/>
    <w:rsid w:val="00030668"/>
    <w:rsid w:val="00046229"/>
    <w:rsid w:val="0005282C"/>
    <w:rsid w:val="000C574E"/>
    <w:rsid w:val="000E6622"/>
    <w:rsid w:val="0010163A"/>
    <w:rsid w:val="00125F71"/>
    <w:rsid w:val="00153522"/>
    <w:rsid w:val="001B1F38"/>
    <w:rsid w:val="001C1209"/>
    <w:rsid w:val="001D15BE"/>
    <w:rsid w:val="0020297E"/>
    <w:rsid w:val="002079DD"/>
    <w:rsid w:val="0023768F"/>
    <w:rsid w:val="0025520C"/>
    <w:rsid w:val="00255FB5"/>
    <w:rsid w:val="00272C58"/>
    <w:rsid w:val="002B5577"/>
    <w:rsid w:val="002C4E00"/>
    <w:rsid w:val="002E2602"/>
    <w:rsid w:val="002F6605"/>
    <w:rsid w:val="0038614C"/>
    <w:rsid w:val="003F4DFC"/>
    <w:rsid w:val="004008DB"/>
    <w:rsid w:val="00426B7A"/>
    <w:rsid w:val="00431AEB"/>
    <w:rsid w:val="00441629"/>
    <w:rsid w:val="00452D52"/>
    <w:rsid w:val="00455D59"/>
    <w:rsid w:val="00472B4F"/>
    <w:rsid w:val="0048484F"/>
    <w:rsid w:val="00486490"/>
    <w:rsid w:val="004A59AB"/>
    <w:rsid w:val="004A7AEA"/>
    <w:rsid w:val="004C1E5D"/>
    <w:rsid w:val="004D1C01"/>
    <w:rsid w:val="004D729D"/>
    <w:rsid w:val="004F376F"/>
    <w:rsid w:val="005123EE"/>
    <w:rsid w:val="005232F4"/>
    <w:rsid w:val="00535672"/>
    <w:rsid w:val="005455DC"/>
    <w:rsid w:val="00563FE5"/>
    <w:rsid w:val="00567110"/>
    <w:rsid w:val="00567894"/>
    <w:rsid w:val="005748F6"/>
    <w:rsid w:val="00582029"/>
    <w:rsid w:val="005C2F7D"/>
    <w:rsid w:val="005D0252"/>
    <w:rsid w:val="005E27BB"/>
    <w:rsid w:val="00616BE2"/>
    <w:rsid w:val="00625E96"/>
    <w:rsid w:val="006279EF"/>
    <w:rsid w:val="0063451C"/>
    <w:rsid w:val="006422D7"/>
    <w:rsid w:val="00653AFE"/>
    <w:rsid w:val="00662695"/>
    <w:rsid w:val="006769C5"/>
    <w:rsid w:val="00676A1E"/>
    <w:rsid w:val="006812FF"/>
    <w:rsid w:val="00685842"/>
    <w:rsid w:val="006D2507"/>
    <w:rsid w:val="006E361C"/>
    <w:rsid w:val="0070285F"/>
    <w:rsid w:val="007333DE"/>
    <w:rsid w:val="00734F5F"/>
    <w:rsid w:val="007A678A"/>
    <w:rsid w:val="007D0F09"/>
    <w:rsid w:val="007E26C6"/>
    <w:rsid w:val="007E44D0"/>
    <w:rsid w:val="00821B16"/>
    <w:rsid w:val="00826064"/>
    <w:rsid w:val="0082791A"/>
    <w:rsid w:val="0089480C"/>
    <w:rsid w:val="008A4830"/>
    <w:rsid w:val="008D0372"/>
    <w:rsid w:val="008F74D3"/>
    <w:rsid w:val="00925AD6"/>
    <w:rsid w:val="0094392F"/>
    <w:rsid w:val="009873E8"/>
    <w:rsid w:val="009A3A60"/>
    <w:rsid w:val="009B2C68"/>
    <w:rsid w:val="009D4430"/>
    <w:rsid w:val="009F1F23"/>
    <w:rsid w:val="009F329F"/>
    <w:rsid w:val="00A26689"/>
    <w:rsid w:val="00A42860"/>
    <w:rsid w:val="00A43508"/>
    <w:rsid w:val="00A51067"/>
    <w:rsid w:val="00A53997"/>
    <w:rsid w:val="00AA0065"/>
    <w:rsid w:val="00AC4E05"/>
    <w:rsid w:val="00AC56BB"/>
    <w:rsid w:val="00AF365C"/>
    <w:rsid w:val="00B154C0"/>
    <w:rsid w:val="00B31015"/>
    <w:rsid w:val="00B335D6"/>
    <w:rsid w:val="00B360B1"/>
    <w:rsid w:val="00B66BAC"/>
    <w:rsid w:val="00BF62CB"/>
    <w:rsid w:val="00C0165D"/>
    <w:rsid w:val="00C12260"/>
    <w:rsid w:val="00C20DBF"/>
    <w:rsid w:val="00C76A15"/>
    <w:rsid w:val="00CA2E6D"/>
    <w:rsid w:val="00CB11BE"/>
    <w:rsid w:val="00CB3065"/>
    <w:rsid w:val="00CE1E8D"/>
    <w:rsid w:val="00D22E2D"/>
    <w:rsid w:val="00D27B4A"/>
    <w:rsid w:val="00D3135D"/>
    <w:rsid w:val="00D4519C"/>
    <w:rsid w:val="00D678DE"/>
    <w:rsid w:val="00D803C7"/>
    <w:rsid w:val="00D84D06"/>
    <w:rsid w:val="00D85F7E"/>
    <w:rsid w:val="00D90DA1"/>
    <w:rsid w:val="00D90E3D"/>
    <w:rsid w:val="00DA70E4"/>
    <w:rsid w:val="00DB4A19"/>
    <w:rsid w:val="00DC2142"/>
    <w:rsid w:val="00E119F5"/>
    <w:rsid w:val="00E27D34"/>
    <w:rsid w:val="00E321F5"/>
    <w:rsid w:val="00E8167D"/>
    <w:rsid w:val="00E8560C"/>
    <w:rsid w:val="00EE14B3"/>
    <w:rsid w:val="00EE6A01"/>
    <w:rsid w:val="00EF6D3F"/>
    <w:rsid w:val="00F02DAF"/>
    <w:rsid w:val="00F20666"/>
    <w:rsid w:val="00F20E87"/>
    <w:rsid w:val="00F2163E"/>
    <w:rsid w:val="00F44935"/>
    <w:rsid w:val="00F54708"/>
    <w:rsid w:val="00F57FA7"/>
    <w:rsid w:val="00F66F77"/>
    <w:rsid w:val="00F93D58"/>
    <w:rsid w:val="00F95584"/>
    <w:rsid w:val="00FA2910"/>
    <w:rsid w:val="00FB53F0"/>
    <w:rsid w:val="00FC76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92DB17FC-76EB-4D10-95FD-A66BA803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F71"/>
    <w:pPr>
      <w:spacing w:after="0" w:line="240" w:lineRule="auto"/>
    </w:pPr>
    <w:rPr>
      <w:rFonts w:ascii="Times New Roman" w:eastAsia="Times New Roman" w:hAnsi="Times New Roman" w:cs="Times New Roman"/>
      <w:sz w:val="24"/>
      <w:szCs w:val="20"/>
      <w:lang w:eastAsia="fr-FR"/>
    </w:rPr>
  </w:style>
  <w:style w:type="paragraph" w:styleId="Titre6">
    <w:name w:val="heading 6"/>
    <w:basedOn w:val="Normal"/>
    <w:next w:val="Normal"/>
    <w:link w:val="Titre6Car"/>
    <w:qFormat/>
    <w:rsid w:val="00431AEB"/>
    <w:pPr>
      <w:keepNext/>
      <w:ind w:left="709"/>
      <w:outlineLvl w:val="5"/>
    </w:pPr>
    <w:rPr>
      <w:rFonts w:ascii="Verdana" w:hAnsi="Verdana"/>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125F71"/>
    <w:pPr>
      <w:tabs>
        <w:tab w:val="left" w:pos="2267"/>
        <w:tab w:val="left" w:pos="4252"/>
        <w:tab w:val="left" w:pos="6803"/>
      </w:tabs>
      <w:ind w:right="-256"/>
      <w:jc w:val="both"/>
    </w:pPr>
    <w:rPr>
      <w:rFonts w:ascii="Verdana" w:hAnsi="Verdana"/>
      <w:sz w:val="18"/>
    </w:rPr>
  </w:style>
  <w:style w:type="character" w:customStyle="1" w:styleId="CorpsdetexteCar">
    <w:name w:val="Corps de texte Car"/>
    <w:basedOn w:val="Policepardfaut"/>
    <w:link w:val="Corpsdetexte"/>
    <w:rsid w:val="00125F71"/>
    <w:rPr>
      <w:rFonts w:ascii="Verdana" w:eastAsia="Times New Roman" w:hAnsi="Verdana" w:cs="Times New Roman"/>
      <w:sz w:val="18"/>
      <w:szCs w:val="20"/>
      <w:lang w:eastAsia="fr-FR"/>
    </w:rPr>
  </w:style>
  <w:style w:type="paragraph" w:styleId="Corpsdetexte2">
    <w:name w:val="Body Text 2"/>
    <w:basedOn w:val="Normal"/>
    <w:link w:val="Corpsdetexte2Car"/>
    <w:rsid w:val="00125F71"/>
    <w:pPr>
      <w:tabs>
        <w:tab w:val="left" w:pos="2267"/>
        <w:tab w:val="left" w:pos="4252"/>
        <w:tab w:val="left" w:pos="6803"/>
      </w:tabs>
      <w:ind w:right="-256"/>
    </w:pPr>
    <w:rPr>
      <w:rFonts w:ascii="Verdana" w:hAnsi="Verdana"/>
      <w:sz w:val="18"/>
    </w:rPr>
  </w:style>
  <w:style w:type="character" w:customStyle="1" w:styleId="Corpsdetexte2Car">
    <w:name w:val="Corps de texte 2 Car"/>
    <w:basedOn w:val="Policepardfaut"/>
    <w:link w:val="Corpsdetexte2"/>
    <w:rsid w:val="00125F71"/>
    <w:rPr>
      <w:rFonts w:ascii="Verdana" w:eastAsia="Times New Roman" w:hAnsi="Verdana" w:cs="Times New Roman"/>
      <w:sz w:val="18"/>
      <w:szCs w:val="20"/>
      <w:lang w:eastAsia="fr-FR"/>
    </w:rPr>
  </w:style>
  <w:style w:type="character" w:styleId="Marquedecommentaire">
    <w:name w:val="annotation reference"/>
    <w:semiHidden/>
    <w:rsid w:val="00125F71"/>
    <w:rPr>
      <w:sz w:val="16"/>
      <w:szCs w:val="16"/>
    </w:rPr>
  </w:style>
  <w:style w:type="paragraph" w:styleId="Commentaire">
    <w:name w:val="annotation text"/>
    <w:basedOn w:val="Normal"/>
    <w:link w:val="CommentaireCar"/>
    <w:semiHidden/>
    <w:rsid w:val="00125F71"/>
    <w:rPr>
      <w:sz w:val="20"/>
    </w:rPr>
  </w:style>
  <w:style w:type="character" w:customStyle="1" w:styleId="CommentaireCar">
    <w:name w:val="Commentaire Car"/>
    <w:basedOn w:val="Policepardfaut"/>
    <w:link w:val="Commentaire"/>
    <w:semiHidden/>
    <w:rsid w:val="00125F7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25F71"/>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5F71"/>
    <w:rPr>
      <w:rFonts w:ascii="Segoe UI" w:eastAsia="Times New Roman" w:hAnsi="Segoe UI" w:cs="Segoe UI"/>
      <w:sz w:val="18"/>
      <w:szCs w:val="18"/>
      <w:lang w:eastAsia="fr-FR"/>
    </w:rPr>
  </w:style>
  <w:style w:type="paragraph" w:styleId="Paragraphedeliste">
    <w:name w:val="List Paragraph"/>
    <w:basedOn w:val="Normal"/>
    <w:uiPriority w:val="34"/>
    <w:qFormat/>
    <w:rsid w:val="001B1F38"/>
    <w:pPr>
      <w:ind w:left="720"/>
      <w:contextualSpacing/>
    </w:pPr>
  </w:style>
  <w:style w:type="character" w:customStyle="1" w:styleId="Titre6Car">
    <w:name w:val="Titre 6 Car"/>
    <w:basedOn w:val="Policepardfaut"/>
    <w:link w:val="Titre6"/>
    <w:rsid w:val="00431AEB"/>
    <w:rPr>
      <w:rFonts w:ascii="Verdana" w:eastAsia="Times New Roman" w:hAnsi="Verdana" w:cs="Times New Roman"/>
      <w:b/>
      <w:sz w:val="18"/>
      <w:szCs w:val="20"/>
      <w:lang w:eastAsia="fr-FR"/>
    </w:rPr>
  </w:style>
  <w:style w:type="paragraph" w:styleId="Objetducommentaire">
    <w:name w:val="annotation subject"/>
    <w:basedOn w:val="Commentaire"/>
    <w:next w:val="Commentaire"/>
    <w:link w:val="ObjetducommentaireCar"/>
    <w:uiPriority w:val="99"/>
    <w:semiHidden/>
    <w:unhideWhenUsed/>
    <w:rsid w:val="00AA0065"/>
    <w:rPr>
      <w:b/>
      <w:bCs/>
    </w:rPr>
  </w:style>
  <w:style w:type="character" w:customStyle="1" w:styleId="ObjetducommentaireCar">
    <w:name w:val="Objet du commentaire Car"/>
    <w:basedOn w:val="CommentaireCar"/>
    <w:link w:val="Objetducommentaire"/>
    <w:uiPriority w:val="99"/>
    <w:semiHidden/>
    <w:rsid w:val="00AA0065"/>
    <w:rPr>
      <w:rFonts w:ascii="Times New Roman" w:eastAsia="Times New Roman" w:hAnsi="Times New Roman" w:cs="Times New Roman"/>
      <w:b/>
      <w:bCs/>
      <w:sz w:val="20"/>
      <w:szCs w:val="20"/>
      <w:lang w:eastAsia="fr-FR"/>
    </w:rPr>
  </w:style>
  <w:style w:type="character" w:customStyle="1" w:styleId="Bodytext2">
    <w:name w:val="Body text (2)_"/>
    <w:link w:val="Bodytext20"/>
    <w:rsid w:val="00F20E87"/>
    <w:rPr>
      <w:rFonts w:ascii="Arial" w:eastAsia="Arial" w:hAnsi="Arial" w:cs="Arial"/>
      <w:shd w:val="clear" w:color="auto" w:fill="FFFFFF"/>
    </w:rPr>
  </w:style>
  <w:style w:type="paragraph" w:customStyle="1" w:styleId="Bodytext20">
    <w:name w:val="Body text (2)"/>
    <w:basedOn w:val="Normal"/>
    <w:link w:val="Bodytext2"/>
    <w:rsid w:val="00F20E87"/>
    <w:pPr>
      <w:widowControl w:val="0"/>
      <w:shd w:val="clear" w:color="auto" w:fill="FFFFFF"/>
      <w:spacing w:line="0" w:lineRule="atLeast"/>
      <w:ind w:hanging="520"/>
      <w:jc w:val="both"/>
    </w:pPr>
    <w:rPr>
      <w:rFonts w:ascii="Arial" w:eastAsia="Arial" w:hAnsi="Arial" w:cs="Arial"/>
      <w:sz w:val="22"/>
      <w:szCs w:val="22"/>
      <w:lang w:eastAsia="en-US"/>
    </w:rPr>
  </w:style>
  <w:style w:type="character" w:customStyle="1" w:styleId="Headerorfooter">
    <w:name w:val="Header or footer"/>
    <w:rsid w:val="00F20E87"/>
    <w:rPr>
      <w:rFonts w:ascii="Arial" w:eastAsia="Arial" w:hAnsi="Arial" w:cs="Arial"/>
      <w:b/>
      <w:bCs/>
      <w:i w:val="0"/>
      <w:iCs w:val="0"/>
      <w:smallCaps w:val="0"/>
      <w:strike w:val="0"/>
      <w:color w:val="000000"/>
      <w:spacing w:val="0"/>
      <w:w w:val="100"/>
      <w:position w:val="0"/>
      <w:sz w:val="20"/>
      <w:szCs w:val="20"/>
      <w:u w:val="none"/>
      <w:lang w:val="fr-FR" w:eastAsia="fr-FR" w:bidi="fr-FR"/>
    </w:rPr>
  </w:style>
  <w:style w:type="character" w:customStyle="1" w:styleId="Bodytext4">
    <w:name w:val="Body text (4)_"/>
    <w:link w:val="Bodytext40"/>
    <w:rsid w:val="00452D52"/>
    <w:rPr>
      <w:rFonts w:ascii="Arial" w:eastAsia="Arial" w:hAnsi="Arial" w:cs="Arial"/>
      <w:b/>
      <w:bCs/>
      <w:shd w:val="clear" w:color="auto" w:fill="FFFFFF"/>
    </w:rPr>
  </w:style>
  <w:style w:type="paragraph" w:customStyle="1" w:styleId="Bodytext40">
    <w:name w:val="Body text (4)"/>
    <w:basedOn w:val="Normal"/>
    <w:link w:val="Bodytext4"/>
    <w:rsid w:val="00452D52"/>
    <w:pPr>
      <w:widowControl w:val="0"/>
      <w:shd w:val="clear" w:color="auto" w:fill="FFFFFF"/>
      <w:spacing w:before="780" w:after="360" w:line="0" w:lineRule="atLeast"/>
      <w:ind w:hanging="420"/>
      <w:jc w:val="both"/>
    </w:pPr>
    <w:rPr>
      <w:rFonts w:ascii="Arial" w:eastAsia="Arial" w:hAnsi="Arial" w:cs="Arial"/>
      <w:b/>
      <w:bCs/>
      <w:sz w:val="22"/>
      <w:szCs w:val="22"/>
      <w:lang w:eastAsia="en-US"/>
    </w:rPr>
  </w:style>
  <w:style w:type="character" w:customStyle="1" w:styleId="Bodytext2Bold">
    <w:name w:val="Body text (2) + Bold"/>
    <w:rsid w:val="00452D52"/>
    <w:rPr>
      <w:rFonts w:ascii="Arial" w:eastAsia="Arial" w:hAnsi="Arial" w:cs="Arial"/>
      <w:b/>
      <w:bCs/>
      <w:i w:val="0"/>
      <w:iCs w:val="0"/>
      <w:smallCaps w:val="0"/>
      <w:strike w:val="0"/>
      <w:color w:val="000000"/>
      <w:spacing w:val="0"/>
      <w:w w:val="100"/>
      <w:position w:val="0"/>
      <w:sz w:val="20"/>
      <w:szCs w:val="20"/>
      <w:u w:val="none"/>
      <w:shd w:val="clear" w:color="auto" w:fill="FFFFFF"/>
      <w:lang w:val="fr-FR" w:eastAsia="fr-FR" w:bidi="fr-FR"/>
    </w:rPr>
  </w:style>
  <w:style w:type="character" w:styleId="lev">
    <w:name w:val="Strong"/>
    <w:basedOn w:val="Policepardfaut"/>
    <w:uiPriority w:val="22"/>
    <w:qFormat/>
    <w:rsid w:val="00616BE2"/>
    <w:rPr>
      <w:b/>
      <w:bCs/>
    </w:rPr>
  </w:style>
  <w:style w:type="paragraph" w:styleId="En-tte">
    <w:name w:val="header"/>
    <w:basedOn w:val="Normal"/>
    <w:link w:val="En-tteCar"/>
    <w:uiPriority w:val="99"/>
    <w:unhideWhenUsed/>
    <w:rsid w:val="0094392F"/>
    <w:pPr>
      <w:tabs>
        <w:tab w:val="center" w:pos="4536"/>
        <w:tab w:val="right" w:pos="9072"/>
      </w:tabs>
    </w:pPr>
  </w:style>
  <w:style w:type="character" w:customStyle="1" w:styleId="En-tteCar">
    <w:name w:val="En-tête Car"/>
    <w:basedOn w:val="Policepardfaut"/>
    <w:link w:val="En-tte"/>
    <w:uiPriority w:val="99"/>
    <w:rsid w:val="0094392F"/>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unhideWhenUsed/>
    <w:rsid w:val="0094392F"/>
    <w:pPr>
      <w:tabs>
        <w:tab w:val="center" w:pos="4536"/>
        <w:tab w:val="right" w:pos="9072"/>
      </w:tabs>
    </w:pPr>
  </w:style>
  <w:style w:type="character" w:customStyle="1" w:styleId="PieddepageCar">
    <w:name w:val="Pied de page Car"/>
    <w:basedOn w:val="Policepardfaut"/>
    <w:link w:val="Pieddepage"/>
    <w:uiPriority w:val="99"/>
    <w:rsid w:val="0094392F"/>
    <w:rPr>
      <w:rFonts w:ascii="Times New Roman" w:eastAsia="Times New Roman" w:hAnsi="Times New Roman" w:cs="Times New Roman"/>
      <w:sz w:val="24"/>
      <w:szCs w:val="20"/>
      <w:lang w:eastAsia="fr-FR"/>
    </w:rPr>
  </w:style>
  <w:style w:type="character" w:styleId="Lienhypertexte">
    <w:name w:val="Hyperlink"/>
    <w:basedOn w:val="Policepardfaut"/>
    <w:uiPriority w:val="99"/>
    <w:unhideWhenUsed/>
    <w:rsid w:val="008F74D3"/>
    <w:rPr>
      <w:color w:val="0563C1" w:themeColor="hyperlink"/>
      <w:u w:val="single"/>
    </w:rPr>
  </w:style>
  <w:style w:type="character" w:styleId="Lienhypertextesuivivisit">
    <w:name w:val="FollowedHyperlink"/>
    <w:basedOn w:val="Policepardfaut"/>
    <w:uiPriority w:val="99"/>
    <w:semiHidden/>
    <w:unhideWhenUsed/>
    <w:rsid w:val="008F74D3"/>
    <w:rPr>
      <w:color w:val="954F72" w:themeColor="followedHyperlink"/>
      <w:u w:val="single"/>
    </w:rPr>
  </w:style>
  <w:style w:type="paragraph" w:styleId="NormalWeb">
    <w:name w:val="Normal (Web)"/>
    <w:basedOn w:val="Normal"/>
    <w:uiPriority w:val="99"/>
    <w:unhideWhenUsed/>
    <w:rsid w:val="00030668"/>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289873">
      <w:bodyDiv w:val="1"/>
      <w:marLeft w:val="0"/>
      <w:marRight w:val="0"/>
      <w:marTop w:val="0"/>
      <w:marBottom w:val="0"/>
      <w:divBdr>
        <w:top w:val="none" w:sz="0" w:space="0" w:color="auto"/>
        <w:left w:val="none" w:sz="0" w:space="0" w:color="auto"/>
        <w:bottom w:val="none" w:sz="0" w:space="0" w:color="auto"/>
        <w:right w:val="none" w:sz="0" w:space="0" w:color="auto"/>
      </w:divBdr>
    </w:div>
    <w:div w:id="1655598196">
      <w:bodyDiv w:val="1"/>
      <w:marLeft w:val="0"/>
      <w:marRight w:val="0"/>
      <w:marTop w:val="0"/>
      <w:marBottom w:val="0"/>
      <w:divBdr>
        <w:top w:val="none" w:sz="0" w:space="0" w:color="auto"/>
        <w:left w:val="none" w:sz="0" w:space="0" w:color="auto"/>
        <w:bottom w:val="none" w:sz="0" w:space="0" w:color="auto"/>
        <w:right w:val="none" w:sz="0" w:space="0" w:color="auto"/>
      </w:divBdr>
    </w:div>
    <w:div w:id="180080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nction-publique.gouv.fr/etre-agent-public/mon-quotidien-au-travail/mes-prestations-daction-sociale" TargetMode="External"/><Relationship Id="rId13" Type="http://schemas.openxmlformats.org/officeDocument/2006/relationships/hyperlink" Target="https://www.ac-lyon.fr/sante-bien-etre-et-securite-au-travail-1252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lyon.fr/rhone-installation-des-personnels-1220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lyon.fr/loire-action-sociale-12193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c-lyon.fr/ain-action-sociale-121643" TargetMode="External"/><Relationship Id="rId4" Type="http://schemas.openxmlformats.org/officeDocument/2006/relationships/settings" Target="settings.xml"/><Relationship Id="rId9" Type="http://schemas.openxmlformats.org/officeDocument/2006/relationships/hyperlink" Target="https://www.ac-lyon.fr/les-prestations-d-action-sociale-121679"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A768A-18B3-44B3-8E78-B28E3566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375</Words>
  <Characters>2065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vdiarra</dc:creator>
  <cp:keywords/>
  <dc:description/>
  <cp:lastModifiedBy>amarques-clara</cp:lastModifiedBy>
  <cp:revision>9</cp:revision>
  <cp:lastPrinted>2024-05-28T14:09:00Z</cp:lastPrinted>
  <dcterms:created xsi:type="dcterms:W3CDTF">2023-06-02T08:27:00Z</dcterms:created>
  <dcterms:modified xsi:type="dcterms:W3CDTF">2025-05-28T08:56:00Z</dcterms:modified>
</cp:coreProperties>
</file>