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C2" w:rsidRDefault="00183290">
      <w:pPr>
        <w:pStyle w:val="Titre4"/>
        <w:rPr>
          <w:rFonts w:ascii="Arial" w:hAnsi="Arial" w:cs="Arial"/>
          <w:i w:val="0"/>
          <w:sz w:val="20"/>
        </w:rPr>
      </w:pPr>
      <w:r>
        <w:rPr>
          <w:noProof/>
        </w:rPr>
        <w:drawing>
          <wp:anchor distT="0" distB="0" distL="114300" distR="114300" simplePos="0" relativeHeight="251657728" behindDoc="1" locked="0" layoutInCell="1" allowOverlap="1">
            <wp:simplePos x="0" y="0"/>
            <wp:positionH relativeFrom="margin">
              <wp:posOffset>-283210</wp:posOffset>
            </wp:positionH>
            <wp:positionV relativeFrom="margin">
              <wp:posOffset>64770</wp:posOffset>
            </wp:positionV>
            <wp:extent cx="1374140" cy="1381125"/>
            <wp:effectExtent l="0" t="0" r="0" b="0"/>
            <wp:wrapNone/>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14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113" w:rsidRDefault="00F42113" w:rsidP="00ED23C2">
      <w:pPr>
        <w:pStyle w:val="Titre4"/>
        <w:tabs>
          <w:tab w:val="center" w:pos="5004"/>
          <w:tab w:val="left" w:pos="7200"/>
        </w:tabs>
        <w:rPr>
          <w:rFonts w:ascii="Arial" w:hAnsi="Arial"/>
          <w:i w:val="0"/>
          <w:color w:val="0070C0"/>
          <w:sz w:val="28"/>
        </w:rPr>
      </w:pPr>
    </w:p>
    <w:p w:rsidR="00F42113" w:rsidRDefault="00F42113" w:rsidP="00ED23C2">
      <w:pPr>
        <w:pStyle w:val="Titre4"/>
        <w:tabs>
          <w:tab w:val="center" w:pos="5004"/>
          <w:tab w:val="left" w:pos="7200"/>
        </w:tabs>
        <w:rPr>
          <w:rFonts w:ascii="Arial" w:hAnsi="Arial"/>
          <w:i w:val="0"/>
          <w:color w:val="0070C0"/>
          <w:sz w:val="28"/>
        </w:rPr>
      </w:pPr>
    </w:p>
    <w:p w:rsidR="00F42113" w:rsidRDefault="00F42113" w:rsidP="00ED23C2">
      <w:pPr>
        <w:pStyle w:val="Titre4"/>
        <w:tabs>
          <w:tab w:val="center" w:pos="5004"/>
          <w:tab w:val="left" w:pos="7200"/>
        </w:tabs>
        <w:rPr>
          <w:rFonts w:ascii="Arial" w:hAnsi="Arial"/>
          <w:i w:val="0"/>
          <w:color w:val="0070C0"/>
          <w:sz w:val="28"/>
        </w:rPr>
      </w:pPr>
    </w:p>
    <w:p w:rsidR="00ED23C2" w:rsidRPr="00030E15" w:rsidRDefault="00ED23C2" w:rsidP="00030E15">
      <w:pPr>
        <w:pStyle w:val="Titre4"/>
        <w:tabs>
          <w:tab w:val="center" w:pos="5004"/>
          <w:tab w:val="left" w:pos="7200"/>
        </w:tabs>
        <w:jc w:val="right"/>
        <w:rPr>
          <w:rFonts w:ascii="Marianne" w:hAnsi="Marianne"/>
          <w:i w:val="0"/>
          <w:color w:val="000000" w:themeColor="text1"/>
          <w:sz w:val="20"/>
        </w:rPr>
      </w:pPr>
      <w:r w:rsidRPr="00030E15">
        <w:rPr>
          <w:rFonts w:ascii="Marianne" w:hAnsi="Marianne"/>
          <w:i w:val="0"/>
          <w:color w:val="000000" w:themeColor="text1"/>
          <w:sz w:val="20"/>
        </w:rPr>
        <w:tab/>
      </w:r>
      <w:r w:rsidR="00030E15" w:rsidRPr="00030E15">
        <w:rPr>
          <w:rFonts w:ascii="Marianne" w:hAnsi="Marianne"/>
          <w:i w:val="0"/>
          <w:color w:val="000000" w:themeColor="text1"/>
          <w:sz w:val="20"/>
        </w:rPr>
        <w:t xml:space="preserve">Annexe 4 </w:t>
      </w:r>
    </w:p>
    <w:p w:rsidR="009870F0" w:rsidRDefault="009870F0" w:rsidP="00420A01">
      <w:pPr>
        <w:pStyle w:val="Titre4"/>
        <w:jc w:val="center"/>
        <w:rPr>
          <w:rFonts w:ascii="Arial" w:hAnsi="Arial"/>
          <w:i w:val="0"/>
          <w:sz w:val="28"/>
        </w:rPr>
      </w:pPr>
    </w:p>
    <w:p w:rsidR="000C7BCF" w:rsidRPr="007A7751" w:rsidRDefault="003F6BD2" w:rsidP="00420A01">
      <w:pPr>
        <w:pStyle w:val="Titre4"/>
        <w:jc w:val="center"/>
        <w:rPr>
          <w:rFonts w:ascii="Marianne" w:hAnsi="Marianne"/>
          <w:sz w:val="22"/>
        </w:rPr>
      </w:pPr>
      <w:r w:rsidRPr="007A7751">
        <w:rPr>
          <w:rFonts w:ascii="Marianne" w:hAnsi="Marianne"/>
          <w:i w:val="0"/>
          <w:sz w:val="22"/>
        </w:rPr>
        <w:t xml:space="preserve">COMPTE RENDU </w:t>
      </w:r>
      <w:r w:rsidR="000C7BCF" w:rsidRPr="007A7751">
        <w:rPr>
          <w:rFonts w:ascii="Marianne" w:hAnsi="Marianne"/>
          <w:i w:val="0"/>
          <w:sz w:val="22"/>
        </w:rPr>
        <w:t>D’ENTRETIEN PROFESSIONNEL</w:t>
      </w:r>
    </w:p>
    <w:p w:rsidR="000C7BCF" w:rsidRPr="007A7751" w:rsidRDefault="003F6BD2" w:rsidP="0002053D">
      <w:pPr>
        <w:spacing w:before="120"/>
        <w:jc w:val="center"/>
        <w:rPr>
          <w:rFonts w:ascii="Marianne" w:hAnsi="Marianne"/>
          <w:b/>
          <w:sz w:val="22"/>
        </w:rPr>
      </w:pPr>
      <w:r w:rsidRPr="007A7751">
        <w:rPr>
          <w:rFonts w:ascii="Marianne" w:hAnsi="Marianne"/>
          <w:b/>
          <w:sz w:val="22"/>
        </w:rPr>
        <w:t>Année</w:t>
      </w:r>
      <w:r w:rsidR="004C29A7" w:rsidRPr="007A7751">
        <w:rPr>
          <w:rFonts w:ascii="Marianne" w:hAnsi="Marianne"/>
          <w:b/>
          <w:sz w:val="22"/>
        </w:rPr>
        <w:t> 202</w:t>
      </w:r>
      <w:r w:rsidR="006336D6">
        <w:rPr>
          <w:rFonts w:ascii="Marianne" w:hAnsi="Marianne"/>
          <w:b/>
          <w:sz w:val="22"/>
        </w:rPr>
        <w:t>5</w:t>
      </w:r>
      <w:r w:rsidR="004C29A7" w:rsidRPr="007A7751">
        <w:rPr>
          <w:rFonts w:ascii="Marianne" w:hAnsi="Marianne"/>
          <w:b/>
          <w:sz w:val="22"/>
        </w:rPr>
        <w:t>-202</w:t>
      </w:r>
      <w:r w:rsidR="006336D6">
        <w:rPr>
          <w:rFonts w:ascii="Marianne" w:hAnsi="Marianne"/>
          <w:b/>
          <w:sz w:val="22"/>
        </w:rPr>
        <w:t>6</w:t>
      </w:r>
    </w:p>
    <w:p w:rsidR="000C7BCF" w:rsidRPr="007A7751" w:rsidRDefault="000C7BCF">
      <w:pPr>
        <w:jc w:val="center"/>
        <w:rPr>
          <w:rFonts w:ascii="Marianne" w:hAnsi="Marianne"/>
          <w:b/>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160"/>
      </w:tblGrid>
      <w:tr w:rsidR="00E2097B" w:rsidRPr="0026183B" w:rsidTr="00CB07D8">
        <w:trPr>
          <w:trHeight w:val="406"/>
        </w:trPr>
        <w:tc>
          <w:tcPr>
            <w:tcW w:w="4928" w:type="dxa"/>
            <w:vAlign w:val="center"/>
          </w:tcPr>
          <w:p w:rsidR="00E2097B" w:rsidRPr="0026183B" w:rsidRDefault="00E2097B" w:rsidP="00CB07D8">
            <w:pPr>
              <w:jc w:val="center"/>
              <w:rPr>
                <w:rFonts w:ascii="Marianne" w:hAnsi="Marianne" w:cs="Arial"/>
                <w:b/>
                <w:sz w:val="20"/>
              </w:rPr>
            </w:pPr>
            <w:r w:rsidRPr="0026183B">
              <w:rPr>
                <w:rFonts w:ascii="Marianne" w:hAnsi="Marianne" w:cs="Arial"/>
                <w:b/>
                <w:sz w:val="20"/>
              </w:rPr>
              <w:t>AGENT</w:t>
            </w:r>
          </w:p>
        </w:tc>
        <w:tc>
          <w:tcPr>
            <w:tcW w:w="5245" w:type="dxa"/>
            <w:vAlign w:val="center"/>
          </w:tcPr>
          <w:p w:rsidR="00E2097B" w:rsidRPr="0026183B" w:rsidRDefault="00E2097B" w:rsidP="00CB07D8">
            <w:pPr>
              <w:jc w:val="center"/>
              <w:rPr>
                <w:rFonts w:ascii="Marianne" w:hAnsi="Marianne" w:cs="Arial"/>
                <w:b/>
                <w:sz w:val="20"/>
              </w:rPr>
            </w:pPr>
            <w:r w:rsidRPr="0026183B">
              <w:rPr>
                <w:rFonts w:ascii="Marianne" w:hAnsi="Marianne" w:cs="Arial"/>
                <w:b/>
                <w:sz w:val="20"/>
              </w:rPr>
              <w:t>SUPERIEUR HIERARCHIQUE DIRECT</w:t>
            </w:r>
          </w:p>
        </w:tc>
      </w:tr>
      <w:tr w:rsidR="00E2097B" w:rsidRPr="0026183B" w:rsidTr="00CB07D8">
        <w:trPr>
          <w:trHeight w:val="3247"/>
        </w:trPr>
        <w:tc>
          <w:tcPr>
            <w:tcW w:w="4928" w:type="dxa"/>
          </w:tcPr>
          <w:p w:rsidR="00E2097B" w:rsidRPr="0026183B" w:rsidRDefault="00E2097B" w:rsidP="00CB07D8">
            <w:pPr>
              <w:spacing w:before="120"/>
              <w:rPr>
                <w:rFonts w:ascii="Marianne" w:hAnsi="Marianne" w:cs="Arial"/>
                <w:sz w:val="20"/>
              </w:rPr>
            </w:pPr>
            <w:r w:rsidRPr="0026183B">
              <w:rPr>
                <w:rFonts w:ascii="Marianne" w:hAnsi="Marianne" w:cs="Arial"/>
                <w:b/>
                <w:sz w:val="20"/>
              </w:rPr>
              <w:t xml:space="preserve">Nom d’usage </w:t>
            </w:r>
            <w:r w:rsidRPr="0026183B">
              <w:rPr>
                <w:rFonts w:ascii="Marianne" w:hAnsi="Marianne" w:cs="Arial"/>
                <w:sz w:val="20"/>
              </w:rPr>
              <w:t>:</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 xml:space="preserve">Nom de famille :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 xml:space="preserve">Prénom :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Date de naissance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b/>
                <w:sz w:val="20"/>
              </w:rPr>
              <w:t>Corps-grade</w:t>
            </w:r>
            <w:r w:rsidRPr="0026183B">
              <w:rPr>
                <w:rFonts w:ascii="Marianne" w:hAnsi="Marianne" w:cs="Arial"/>
                <w:sz w:val="20"/>
              </w:rPr>
              <w:t>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 xml:space="preserve">Echelon :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date de promotion dans l’échelon : …/…/….</w:t>
            </w:r>
          </w:p>
        </w:tc>
        <w:tc>
          <w:tcPr>
            <w:tcW w:w="5245" w:type="dxa"/>
          </w:tcPr>
          <w:p w:rsidR="00E2097B" w:rsidRPr="0026183B" w:rsidRDefault="00E2097B" w:rsidP="00CB07D8">
            <w:pPr>
              <w:spacing w:before="120"/>
              <w:rPr>
                <w:rFonts w:ascii="Marianne" w:hAnsi="Marianne" w:cs="Arial"/>
                <w:sz w:val="20"/>
              </w:rPr>
            </w:pPr>
            <w:r w:rsidRPr="0026183B">
              <w:rPr>
                <w:rFonts w:ascii="Marianne" w:hAnsi="Marianne" w:cs="Arial"/>
                <w:b/>
                <w:sz w:val="20"/>
              </w:rPr>
              <w:t xml:space="preserve">Nom </w:t>
            </w:r>
            <w:r w:rsidRPr="0026183B">
              <w:rPr>
                <w:rFonts w:ascii="Marianne" w:hAnsi="Marianne" w:cs="Arial"/>
                <w:sz w:val="20"/>
              </w:rPr>
              <w:t xml:space="preserve">: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Prénom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b/>
                <w:sz w:val="20"/>
              </w:rPr>
              <w:t>Corps-grade</w:t>
            </w:r>
            <w:r w:rsidRPr="0026183B">
              <w:rPr>
                <w:rFonts w:ascii="Marianne" w:hAnsi="Marianne" w:cs="Arial"/>
                <w:sz w:val="20"/>
              </w:rPr>
              <w:t>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 xml:space="preserve">Intitulé de la fonction :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sz w:val="20"/>
              </w:rPr>
              <w:t xml:space="preserve">Structure : </w:t>
            </w: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p>
          <w:p w:rsidR="00E2097B" w:rsidRPr="0026183B" w:rsidRDefault="00E2097B" w:rsidP="00CB07D8">
            <w:pPr>
              <w:rPr>
                <w:rFonts w:ascii="Marianne" w:hAnsi="Marianne" w:cs="Arial"/>
                <w:sz w:val="20"/>
              </w:rPr>
            </w:pPr>
            <w:r w:rsidRPr="0026183B">
              <w:rPr>
                <w:rFonts w:ascii="Marianne" w:hAnsi="Marianne" w:cs="Arial"/>
                <w:b/>
                <w:sz w:val="20"/>
              </w:rPr>
              <w:t>Date de l’entretien professionnel</w:t>
            </w:r>
            <w:r w:rsidRPr="0026183B">
              <w:rPr>
                <w:rFonts w:ascii="Marianne" w:hAnsi="Marianne" w:cs="Arial"/>
                <w:sz w:val="20"/>
              </w:rPr>
              <w:t> :</w:t>
            </w:r>
          </w:p>
        </w:tc>
      </w:tr>
    </w:tbl>
    <w:p w:rsidR="00E2097B" w:rsidRPr="0026183B" w:rsidRDefault="00E2097B" w:rsidP="00E2097B">
      <w:pPr>
        <w:rPr>
          <w:rFonts w:ascii="Marianne" w:hAnsi="Marianne"/>
          <w:b/>
          <w:color w:val="808080"/>
          <w:sz w:val="22"/>
        </w:rPr>
      </w:pPr>
    </w:p>
    <w:p w:rsidR="00E2097B" w:rsidRPr="0026183B" w:rsidRDefault="00E2097B" w:rsidP="00E2097B">
      <w:pPr>
        <w:pStyle w:val="Titre1"/>
        <w:jc w:val="left"/>
        <w:rPr>
          <w:rFonts w:ascii="Marianne" w:hAnsi="Marianne"/>
          <w:sz w:val="22"/>
        </w:rPr>
      </w:pPr>
      <w:r w:rsidRPr="0026183B">
        <w:rPr>
          <w:rFonts w:ascii="Marianne" w:hAnsi="Marianne"/>
          <w:sz w:val="22"/>
        </w:rPr>
        <w:lastRenderedPageBreak/>
        <w:t>1 - DESCRIPTION DU POSTE OCCUPE PAR L’AGENT</w:t>
      </w:r>
    </w:p>
    <w:p w:rsidR="00E2097B" w:rsidRPr="0026183B" w:rsidRDefault="00E2097B" w:rsidP="00E2097B">
      <w:pPr>
        <w:pStyle w:val="Titre1"/>
        <w:rPr>
          <w:rFonts w:ascii="Marianne" w:hAnsi="Marianne"/>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2097B" w:rsidRPr="0026183B" w:rsidTr="00CB07D8">
        <w:tblPrEx>
          <w:tblCellMar>
            <w:top w:w="0" w:type="dxa"/>
            <w:bottom w:w="0" w:type="dxa"/>
          </w:tblCellMar>
        </w:tblPrEx>
        <w:trPr>
          <w:trHeight w:val="2285"/>
        </w:trPr>
        <w:tc>
          <w:tcPr>
            <w:tcW w:w="10135" w:type="dxa"/>
            <w:vAlign w:val="center"/>
          </w:tcPr>
          <w:p w:rsidR="00E2097B" w:rsidRPr="0026183B" w:rsidRDefault="00E2097B" w:rsidP="00CB07D8">
            <w:pPr>
              <w:pStyle w:val="Titre1"/>
              <w:spacing w:before="60" w:line="276" w:lineRule="auto"/>
              <w:jc w:val="both"/>
              <w:rPr>
                <w:rFonts w:ascii="Marianne" w:hAnsi="Marianne"/>
                <w:sz w:val="20"/>
              </w:rPr>
            </w:pPr>
            <w:r w:rsidRPr="0026183B">
              <w:rPr>
                <w:rFonts w:ascii="Marianne" w:hAnsi="Marianne"/>
                <w:sz w:val="20"/>
              </w:rPr>
              <w:t>- structure :</w:t>
            </w:r>
          </w:p>
          <w:p w:rsidR="00E2097B" w:rsidRPr="0026183B" w:rsidRDefault="00E2097B" w:rsidP="00CB07D8">
            <w:pPr>
              <w:pStyle w:val="Titre1"/>
              <w:spacing w:before="60" w:line="276" w:lineRule="auto"/>
              <w:jc w:val="both"/>
              <w:rPr>
                <w:rFonts w:ascii="Marianne" w:hAnsi="Marianne"/>
                <w:sz w:val="20"/>
              </w:rPr>
            </w:pPr>
            <w:r w:rsidRPr="0026183B">
              <w:rPr>
                <w:rFonts w:ascii="Marianne" w:hAnsi="Marianne"/>
                <w:sz w:val="20"/>
              </w:rPr>
              <w:t xml:space="preserve">- intitulé du poste : </w:t>
            </w:r>
          </w:p>
          <w:p w:rsidR="00E2097B" w:rsidRPr="0026183B" w:rsidRDefault="00E2097B" w:rsidP="00CB07D8">
            <w:pPr>
              <w:pStyle w:val="Titre1"/>
              <w:spacing w:before="60" w:line="276" w:lineRule="auto"/>
              <w:jc w:val="both"/>
              <w:rPr>
                <w:rFonts w:ascii="Marianne" w:hAnsi="Marianne"/>
                <w:sz w:val="20"/>
              </w:rPr>
            </w:pPr>
            <w:r w:rsidRPr="0026183B">
              <w:rPr>
                <w:rFonts w:ascii="Marianne" w:hAnsi="Marianne"/>
                <w:sz w:val="20"/>
              </w:rPr>
              <w:t>- date d’affectation :</w:t>
            </w:r>
          </w:p>
          <w:p w:rsidR="00E2097B" w:rsidRPr="0026183B" w:rsidRDefault="00E2097B" w:rsidP="00CB07D8">
            <w:pPr>
              <w:pStyle w:val="Titre1"/>
              <w:spacing w:before="60" w:line="276" w:lineRule="auto"/>
              <w:jc w:val="both"/>
              <w:rPr>
                <w:rFonts w:ascii="Marianne" w:hAnsi="Marianne"/>
                <w:sz w:val="20"/>
              </w:rPr>
            </w:pPr>
            <w:r w:rsidRPr="0026183B">
              <w:rPr>
                <w:rFonts w:ascii="Marianne" w:hAnsi="Marianne"/>
                <w:sz w:val="20"/>
              </w:rPr>
              <w:t xml:space="preserve">- emploi type </w:t>
            </w:r>
            <w:r w:rsidRPr="0026183B">
              <w:rPr>
                <w:rFonts w:ascii="Marianne" w:hAnsi="Marianne"/>
                <w:sz w:val="16"/>
              </w:rPr>
              <w:t>(</w:t>
            </w:r>
            <w:proofErr w:type="spellStart"/>
            <w:r w:rsidRPr="0026183B">
              <w:rPr>
                <w:rFonts w:ascii="Marianne" w:hAnsi="Marianne"/>
                <w:sz w:val="16"/>
              </w:rPr>
              <w:t>cf</w:t>
            </w:r>
            <w:proofErr w:type="spellEnd"/>
            <w:r w:rsidRPr="0026183B">
              <w:rPr>
                <w:rFonts w:ascii="Marianne" w:hAnsi="Marianne"/>
                <w:sz w:val="16"/>
              </w:rPr>
              <w:t xml:space="preserve"> </w:t>
            </w:r>
            <w:r w:rsidRPr="00E27E9E">
              <w:rPr>
                <w:rFonts w:ascii="Marianne" w:hAnsi="Marianne"/>
                <w:sz w:val="16"/>
              </w:rPr>
              <w:t xml:space="preserve">RMFP </w:t>
            </w:r>
            <w:r w:rsidRPr="0026183B">
              <w:rPr>
                <w:rFonts w:ascii="Marianne" w:hAnsi="Marianne"/>
                <w:sz w:val="16"/>
              </w:rPr>
              <w:t xml:space="preserve">ou </w:t>
            </w:r>
            <w:proofErr w:type="gramStart"/>
            <w:r w:rsidRPr="0026183B">
              <w:rPr>
                <w:rFonts w:ascii="Marianne" w:hAnsi="Marianne"/>
                <w:sz w:val="16"/>
              </w:rPr>
              <w:t>REFERENS)*</w:t>
            </w:r>
            <w:proofErr w:type="gramEnd"/>
            <w:r w:rsidRPr="0026183B">
              <w:rPr>
                <w:rFonts w:ascii="Marianne" w:hAnsi="Marianne"/>
                <w:sz w:val="16"/>
              </w:rPr>
              <w:t> </w:t>
            </w:r>
            <w:r w:rsidRPr="0026183B">
              <w:rPr>
                <w:rFonts w:ascii="Marianne" w:hAnsi="Marianne"/>
                <w:sz w:val="20"/>
              </w:rPr>
              <w:t>:</w:t>
            </w:r>
          </w:p>
          <w:p w:rsidR="00E2097B" w:rsidRPr="0026183B" w:rsidRDefault="00E2097B" w:rsidP="00CB07D8">
            <w:pPr>
              <w:spacing w:before="60" w:line="276" w:lineRule="auto"/>
              <w:rPr>
                <w:rFonts w:ascii="Marianne" w:hAnsi="Marianne"/>
                <w:b/>
                <w:sz w:val="20"/>
              </w:rPr>
            </w:pPr>
            <w:r w:rsidRPr="0026183B">
              <w:rPr>
                <w:rFonts w:ascii="Marianne" w:hAnsi="Marianne"/>
                <w:b/>
                <w:sz w:val="20"/>
              </w:rPr>
              <w:t>- positionnement du poste dans la structure :</w:t>
            </w:r>
          </w:p>
          <w:p w:rsidR="00E2097B" w:rsidRPr="0026183B" w:rsidRDefault="00E2097B" w:rsidP="00CB07D8">
            <w:pPr>
              <w:spacing w:before="60" w:line="276" w:lineRule="auto"/>
              <w:rPr>
                <w:rFonts w:ascii="Marianne" w:hAnsi="Marianne"/>
                <w:b/>
                <w:sz w:val="20"/>
              </w:rPr>
            </w:pPr>
            <w:r w:rsidRPr="0026183B">
              <w:rPr>
                <w:rFonts w:ascii="Marianne" w:hAnsi="Marianne"/>
                <w:b/>
                <w:sz w:val="20"/>
              </w:rPr>
              <w:t>- quotité d’affectation :</w:t>
            </w:r>
          </w:p>
          <w:p w:rsidR="00E2097B" w:rsidRPr="0026183B" w:rsidRDefault="00E2097B" w:rsidP="00CB07D8">
            <w:pPr>
              <w:pBdr>
                <w:bottom w:val="single" w:sz="6" w:space="1" w:color="auto"/>
              </w:pBdr>
              <w:spacing w:before="60" w:line="276" w:lineRule="auto"/>
              <w:rPr>
                <w:rFonts w:ascii="Marianne" w:hAnsi="Marianne"/>
                <w:b/>
                <w:sz w:val="20"/>
              </w:rPr>
            </w:pPr>
          </w:p>
        </w:tc>
      </w:tr>
    </w:tbl>
    <w:p w:rsidR="00E2097B" w:rsidRPr="0026183B" w:rsidRDefault="00E2097B" w:rsidP="00E2097B">
      <w:pPr>
        <w:pStyle w:val="Titre1"/>
        <w:numPr>
          <w:ilvl w:val="0"/>
          <w:numId w:val="20"/>
        </w:numPr>
        <w:jc w:val="left"/>
        <w:rPr>
          <w:rFonts w:ascii="Marianne" w:hAnsi="Marianne"/>
          <w:b w:val="0"/>
          <w:sz w:val="16"/>
        </w:rPr>
      </w:pPr>
      <w:proofErr w:type="gramStart"/>
      <w:r w:rsidRPr="0026183B">
        <w:rPr>
          <w:rFonts w:ascii="Marianne" w:hAnsi="Marianne"/>
          <w:b w:val="0"/>
          <w:sz w:val="16"/>
        </w:rPr>
        <w:t>selon</w:t>
      </w:r>
      <w:proofErr w:type="gramEnd"/>
      <w:r w:rsidRPr="0026183B">
        <w:rPr>
          <w:rFonts w:ascii="Marianne" w:hAnsi="Marianne"/>
          <w:b w:val="0"/>
          <w:sz w:val="16"/>
        </w:rPr>
        <w:t xml:space="preserve"> </w:t>
      </w:r>
      <w:r w:rsidRPr="0026183B">
        <w:rPr>
          <w:rFonts w:ascii="Marianne" w:hAnsi="Marianne" w:cs="Arial"/>
          <w:b w:val="0"/>
          <w:sz w:val="16"/>
          <w:szCs w:val="16"/>
        </w:rPr>
        <w:t>le corps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2097B" w:rsidRPr="0026183B" w:rsidTr="00CB07D8">
        <w:tblPrEx>
          <w:tblCellMar>
            <w:top w:w="0" w:type="dxa"/>
            <w:bottom w:w="0" w:type="dxa"/>
          </w:tblCellMar>
        </w:tblPrEx>
        <w:tc>
          <w:tcPr>
            <w:tcW w:w="10135" w:type="dxa"/>
            <w:vAlign w:val="center"/>
          </w:tcPr>
          <w:p w:rsidR="00E2097B" w:rsidRPr="0026183B" w:rsidRDefault="00E2097B" w:rsidP="00CB07D8">
            <w:pPr>
              <w:pStyle w:val="Titre1"/>
              <w:spacing w:before="60"/>
              <w:jc w:val="both"/>
              <w:rPr>
                <w:rFonts w:ascii="Marianne" w:hAnsi="Marianne"/>
                <w:sz w:val="20"/>
              </w:rPr>
            </w:pPr>
            <w:r w:rsidRPr="0026183B">
              <w:rPr>
                <w:rFonts w:ascii="Marianne" w:hAnsi="Marianne"/>
                <w:sz w:val="20"/>
              </w:rPr>
              <w:t>Missions du poste :</w:t>
            </w: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p w:rsidR="00E2097B" w:rsidRPr="0026183B" w:rsidRDefault="00E2097B" w:rsidP="00CB07D8">
            <w:pPr>
              <w:rPr>
                <w:rFonts w:ascii="Marianne" w:hAnsi="Marianne"/>
              </w:rPr>
            </w:pPr>
          </w:p>
        </w:tc>
      </w:tr>
      <w:tr w:rsidR="00E2097B" w:rsidRPr="0026183B" w:rsidTr="00CB07D8">
        <w:tblPrEx>
          <w:tblCellMar>
            <w:top w:w="0" w:type="dxa"/>
            <w:bottom w:w="0" w:type="dxa"/>
          </w:tblCellMar>
        </w:tblPrEx>
        <w:trPr>
          <w:trHeight w:val="1710"/>
        </w:trPr>
        <w:tc>
          <w:tcPr>
            <w:tcW w:w="10135" w:type="dxa"/>
            <w:vAlign w:val="center"/>
          </w:tcPr>
          <w:p w:rsidR="00E2097B" w:rsidRPr="0026183B" w:rsidRDefault="00E2097B" w:rsidP="00CB07D8">
            <w:pPr>
              <w:rPr>
                <w:rFonts w:ascii="Marianne" w:hAnsi="Marianne"/>
                <w:b/>
                <w:sz w:val="20"/>
              </w:rPr>
            </w:pPr>
            <w:proofErr w:type="gramStart"/>
            <w:r w:rsidRPr="0026183B">
              <w:rPr>
                <w:rFonts w:ascii="Marianne" w:hAnsi="Marianne"/>
                <w:b/>
                <w:sz w:val="20"/>
              </w:rPr>
              <w:t>le</w:t>
            </w:r>
            <w:proofErr w:type="gramEnd"/>
            <w:r w:rsidRPr="0026183B">
              <w:rPr>
                <w:rFonts w:ascii="Marianne" w:hAnsi="Marianne"/>
                <w:b/>
                <w:sz w:val="20"/>
              </w:rPr>
              <w:t xml:space="preserve"> cas échéant, fonctions d’encadrement ou de conduite de projet :</w:t>
            </w:r>
            <w:r w:rsidRPr="0026183B">
              <w:rPr>
                <w:rFonts w:ascii="Marianne" w:hAnsi="Marianne"/>
                <w:b/>
                <w:sz w:val="20"/>
              </w:rPr>
              <w:tab/>
            </w:r>
            <w:r w:rsidRPr="0026183B">
              <w:rPr>
                <w:rFonts w:ascii="Marianne" w:hAnsi="Marianne"/>
                <w:b/>
                <w:sz w:val="20"/>
              </w:rPr>
              <w:tab/>
            </w:r>
          </w:p>
          <w:p w:rsidR="00E2097B" w:rsidRPr="0026183B" w:rsidRDefault="00E2097B" w:rsidP="00CB07D8">
            <w:pPr>
              <w:spacing w:before="120"/>
              <w:rPr>
                <w:rFonts w:ascii="Marianne" w:hAnsi="Marianne"/>
                <w:sz w:val="20"/>
              </w:rPr>
            </w:pPr>
            <w:r w:rsidRPr="0026183B">
              <w:rPr>
                <w:rFonts w:ascii="Marianne" w:hAnsi="Marianne"/>
                <w:sz w:val="20"/>
              </w:rPr>
              <w:t xml:space="preserve">- l'agent </w:t>
            </w:r>
            <w:proofErr w:type="spellStart"/>
            <w:r w:rsidRPr="0026183B">
              <w:rPr>
                <w:rFonts w:ascii="Marianne" w:hAnsi="Marianne"/>
                <w:sz w:val="20"/>
              </w:rPr>
              <w:t>assume-t-il</w:t>
            </w:r>
            <w:proofErr w:type="spellEnd"/>
            <w:r w:rsidRPr="0026183B">
              <w:rPr>
                <w:rFonts w:ascii="Marianne" w:hAnsi="Marianne"/>
                <w:sz w:val="20"/>
              </w:rPr>
              <w:t xml:space="preserve"> des fonctions de conduite de projet ?</w:t>
            </w:r>
            <w:r w:rsidRPr="0026183B">
              <w:rPr>
                <w:rFonts w:ascii="Marianne" w:hAnsi="Marianne"/>
                <w:sz w:val="20"/>
              </w:rPr>
              <w:tab/>
            </w:r>
            <w:r w:rsidRPr="0026183B">
              <w:rPr>
                <w:rFonts w:ascii="Marianne" w:hAnsi="Marianne"/>
                <w:sz w:val="20"/>
              </w:rPr>
              <w:sym w:font="Wingdings" w:char="F071"/>
            </w:r>
            <w:r w:rsidRPr="0026183B">
              <w:rPr>
                <w:rFonts w:ascii="Marianne" w:hAnsi="Marianne"/>
                <w:sz w:val="20"/>
              </w:rPr>
              <w:t xml:space="preserve"> oui</w:t>
            </w:r>
            <w:r w:rsidRPr="0026183B">
              <w:rPr>
                <w:rFonts w:ascii="Marianne" w:hAnsi="Marianne"/>
                <w:sz w:val="20"/>
              </w:rPr>
              <w:tab/>
            </w:r>
            <w:r w:rsidRPr="0026183B">
              <w:rPr>
                <w:rFonts w:ascii="Marianne" w:hAnsi="Marianne"/>
                <w:sz w:val="20"/>
              </w:rPr>
              <w:sym w:font="Wingdings" w:char="F071"/>
            </w:r>
            <w:r w:rsidRPr="0026183B">
              <w:rPr>
                <w:rFonts w:ascii="Marianne" w:hAnsi="Marianne"/>
                <w:sz w:val="20"/>
              </w:rPr>
              <w:t xml:space="preserve"> non</w:t>
            </w:r>
          </w:p>
          <w:p w:rsidR="00E2097B" w:rsidRPr="0026183B" w:rsidRDefault="00E2097B" w:rsidP="00CB07D8">
            <w:pPr>
              <w:spacing w:before="120"/>
              <w:rPr>
                <w:rFonts w:ascii="Marianne" w:hAnsi="Marianne"/>
                <w:sz w:val="20"/>
              </w:rPr>
            </w:pPr>
            <w:r w:rsidRPr="0026183B">
              <w:rPr>
                <w:rFonts w:ascii="Marianne" w:hAnsi="Marianne"/>
                <w:sz w:val="20"/>
              </w:rPr>
              <w:t xml:space="preserve">- l'agent </w:t>
            </w:r>
            <w:proofErr w:type="spellStart"/>
            <w:r w:rsidRPr="0026183B">
              <w:rPr>
                <w:rFonts w:ascii="Marianne" w:hAnsi="Marianne"/>
                <w:sz w:val="20"/>
              </w:rPr>
              <w:t>assume-t-il</w:t>
            </w:r>
            <w:proofErr w:type="spellEnd"/>
            <w:r w:rsidRPr="0026183B">
              <w:rPr>
                <w:rFonts w:ascii="Marianne" w:hAnsi="Marianne"/>
                <w:sz w:val="20"/>
              </w:rPr>
              <w:t xml:space="preserve"> des fonctions d'encadrement ?</w:t>
            </w:r>
            <w:r w:rsidRPr="0026183B">
              <w:rPr>
                <w:rFonts w:ascii="Marianne" w:hAnsi="Marianne"/>
                <w:sz w:val="20"/>
              </w:rPr>
              <w:tab/>
            </w:r>
            <w:r w:rsidRPr="0026183B">
              <w:rPr>
                <w:rFonts w:ascii="Marianne" w:hAnsi="Marianne"/>
                <w:sz w:val="20"/>
              </w:rPr>
              <w:tab/>
            </w:r>
            <w:r w:rsidRPr="0026183B">
              <w:rPr>
                <w:rFonts w:ascii="Marianne" w:hAnsi="Marianne"/>
                <w:sz w:val="20"/>
              </w:rPr>
              <w:sym w:font="Wingdings" w:char="F071"/>
            </w:r>
            <w:r w:rsidRPr="0026183B">
              <w:rPr>
                <w:rFonts w:ascii="Marianne" w:hAnsi="Marianne"/>
                <w:sz w:val="20"/>
              </w:rPr>
              <w:t xml:space="preserve"> oui</w:t>
            </w:r>
            <w:r w:rsidRPr="0026183B">
              <w:rPr>
                <w:rFonts w:ascii="Marianne" w:hAnsi="Marianne"/>
                <w:sz w:val="20"/>
              </w:rPr>
              <w:tab/>
            </w:r>
            <w:r w:rsidRPr="0026183B">
              <w:rPr>
                <w:rFonts w:ascii="Marianne" w:hAnsi="Marianne"/>
                <w:sz w:val="20"/>
              </w:rPr>
              <w:sym w:font="Wingdings" w:char="F071"/>
            </w:r>
            <w:r w:rsidRPr="0026183B">
              <w:rPr>
                <w:rFonts w:ascii="Marianne" w:hAnsi="Marianne"/>
                <w:sz w:val="20"/>
              </w:rPr>
              <w:t xml:space="preserve"> non</w:t>
            </w:r>
          </w:p>
          <w:p w:rsidR="00E2097B" w:rsidRPr="0026183B" w:rsidRDefault="00E2097B" w:rsidP="00CB07D8">
            <w:pPr>
              <w:spacing w:before="120" w:after="120"/>
              <w:rPr>
                <w:rFonts w:ascii="Marianne" w:hAnsi="Marianne"/>
                <w:b/>
                <w:sz w:val="20"/>
              </w:rPr>
            </w:pPr>
            <w:r w:rsidRPr="0026183B">
              <w:rPr>
                <w:rFonts w:ascii="Marianne" w:hAnsi="Marianne"/>
                <w:sz w:val="20"/>
              </w:rPr>
              <w:t xml:space="preserve">Si oui, préciser le nombre </w:t>
            </w:r>
            <w:proofErr w:type="gramStart"/>
            <w:r w:rsidRPr="0026183B">
              <w:rPr>
                <w:rFonts w:ascii="Marianne" w:hAnsi="Marianne"/>
                <w:sz w:val="20"/>
              </w:rPr>
              <w:t>d’agents  :</w:t>
            </w:r>
            <w:proofErr w:type="gramEnd"/>
            <w:r w:rsidRPr="0026183B">
              <w:rPr>
                <w:rFonts w:ascii="Marianne" w:hAnsi="Marianne"/>
                <w:sz w:val="20"/>
              </w:rPr>
              <w:t xml:space="preserve"> ….. </w:t>
            </w:r>
            <w:proofErr w:type="gramStart"/>
            <w:r w:rsidRPr="0026183B">
              <w:rPr>
                <w:rFonts w:ascii="Marianne" w:hAnsi="Marianne"/>
                <w:sz w:val="20"/>
              </w:rPr>
              <w:t>et</w:t>
            </w:r>
            <w:proofErr w:type="gramEnd"/>
            <w:r w:rsidRPr="0026183B">
              <w:rPr>
                <w:rFonts w:ascii="Marianne" w:hAnsi="Marianne"/>
                <w:sz w:val="20"/>
              </w:rPr>
              <w:t xml:space="preserve"> leur répartition par catégorie : … A - … B - … C</w:t>
            </w:r>
          </w:p>
        </w:tc>
      </w:tr>
    </w:tbl>
    <w:p w:rsidR="00E2097B" w:rsidRPr="0026183B" w:rsidRDefault="00E2097B" w:rsidP="00E2097B">
      <w:pPr>
        <w:pStyle w:val="Titre1"/>
        <w:jc w:val="left"/>
        <w:rPr>
          <w:rFonts w:ascii="Marianne" w:hAnsi="Marianne"/>
          <w:sz w:val="22"/>
          <w:szCs w:val="24"/>
        </w:rPr>
      </w:pPr>
      <w:r w:rsidRPr="0026183B">
        <w:rPr>
          <w:rFonts w:ascii="Marianne" w:hAnsi="Marianne"/>
          <w:sz w:val="22"/>
          <w:szCs w:val="24"/>
        </w:rPr>
        <w:t>2</w:t>
      </w:r>
      <w:r w:rsidRPr="0026183B">
        <w:rPr>
          <w:rFonts w:ascii="Marianne" w:hAnsi="Marianne"/>
          <w:b w:val="0"/>
          <w:sz w:val="22"/>
        </w:rPr>
        <w:t xml:space="preserve"> </w:t>
      </w:r>
      <w:r w:rsidRPr="0026183B">
        <w:rPr>
          <w:rFonts w:ascii="Marianne" w:hAnsi="Marianne"/>
          <w:sz w:val="22"/>
        </w:rPr>
        <w:t xml:space="preserve">– </w:t>
      </w:r>
      <w:r w:rsidRPr="0026183B">
        <w:rPr>
          <w:rFonts w:ascii="Marianne" w:hAnsi="Marianne"/>
          <w:sz w:val="22"/>
          <w:szCs w:val="24"/>
        </w:rPr>
        <w:t>ÉVALUATION DE L’ANNEE ECOULEE</w:t>
      </w: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r w:rsidRPr="0026183B">
        <w:rPr>
          <w:rFonts w:ascii="Marianne" w:hAnsi="Marianne"/>
          <w:b/>
          <w:sz w:val="20"/>
        </w:rPr>
        <w:t>2.1 Rappel des objectifs d’activités attendus fixés l’année précédente</w:t>
      </w:r>
    </w:p>
    <w:p w:rsidR="00E2097B" w:rsidRPr="0026183B" w:rsidRDefault="00E2097B" w:rsidP="00E2097B">
      <w:pPr>
        <w:rPr>
          <w:rFonts w:ascii="Marianne" w:hAnsi="Marianne"/>
          <w:sz w:val="18"/>
        </w:rPr>
      </w:pPr>
      <w:r w:rsidRPr="0026183B">
        <w:rPr>
          <w:rFonts w:ascii="Marianne" w:hAnsi="Marianne"/>
          <w:sz w:val="18"/>
        </w:rPr>
        <w:t>(Merci d’indiquer si des démarches ou moyens spécifiques ont été mis en œuvre pour atteindre ces objectifs)</w:t>
      </w: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sz w:val="20"/>
        </w:rPr>
      </w:pPr>
      <w:r w:rsidRPr="0026183B">
        <w:rPr>
          <w:rFonts w:ascii="Marianne" w:hAnsi="Marianne"/>
          <w:b/>
          <w:sz w:val="20"/>
        </w:rPr>
        <w:t xml:space="preserve">2. 2 Événements survenus au cours de la période écoulée ayant entraîné un impact sur l’activité </w:t>
      </w:r>
      <w:r w:rsidRPr="0026183B">
        <w:rPr>
          <w:rFonts w:ascii="Marianne" w:hAnsi="Marianne"/>
          <w:sz w:val="20"/>
        </w:rPr>
        <w:t>(nouvelles orientations, réorganisations, nouvelles méthodes, nouveaux outils, etc.)</w:t>
      </w: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b/>
          <w:sz w:val="22"/>
        </w:rPr>
      </w:pPr>
      <w:r w:rsidRPr="0026183B">
        <w:rPr>
          <w:rFonts w:ascii="Marianne" w:hAnsi="Marianne"/>
          <w:b/>
          <w:sz w:val="22"/>
        </w:rPr>
        <w:t>3</w:t>
      </w:r>
      <w:bookmarkStart w:id="0" w:name="OLE_LINK3"/>
      <w:bookmarkStart w:id="1" w:name="OLE_LINK4"/>
      <w:r w:rsidRPr="0026183B">
        <w:rPr>
          <w:rFonts w:ascii="Marianne" w:hAnsi="Marianne"/>
          <w:b/>
          <w:sz w:val="22"/>
        </w:rPr>
        <w:t xml:space="preserve"> – </w:t>
      </w:r>
      <w:bookmarkEnd w:id="0"/>
      <w:bookmarkEnd w:id="1"/>
      <w:r w:rsidRPr="0026183B">
        <w:rPr>
          <w:rFonts w:ascii="Marianne" w:hAnsi="Marianne"/>
          <w:b/>
          <w:sz w:val="22"/>
        </w:rPr>
        <w:t xml:space="preserve">VALEUR PROFESSIONNELLE ET MANIERE DE SERVIR DU FONCTIONNAIRE </w:t>
      </w:r>
    </w:p>
    <w:p w:rsidR="00E2097B" w:rsidRPr="0026183B" w:rsidRDefault="00E2097B" w:rsidP="00E2097B">
      <w:pPr>
        <w:rPr>
          <w:rFonts w:ascii="Marianne" w:hAnsi="Marianne"/>
          <w:b/>
          <w:sz w:val="22"/>
        </w:rPr>
      </w:pPr>
    </w:p>
    <w:p w:rsidR="00E2097B" w:rsidRPr="0026183B" w:rsidRDefault="00E2097B" w:rsidP="00E2097B">
      <w:pPr>
        <w:ind w:left="-426" w:firstLine="426"/>
        <w:rPr>
          <w:rFonts w:ascii="Marianne" w:hAnsi="Marianne"/>
          <w:b/>
          <w:sz w:val="22"/>
        </w:rPr>
      </w:pPr>
      <w:r w:rsidRPr="0026183B">
        <w:rPr>
          <w:rFonts w:ascii="Marianne" w:hAnsi="Marianne"/>
          <w:b/>
          <w:sz w:val="22"/>
        </w:rPr>
        <w:t xml:space="preserve">3.1 Critères d’appréciation : </w:t>
      </w:r>
    </w:p>
    <w:p w:rsidR="00E2097B" w:rsidRPr="0026183B" w:rsidRDefault="00E2097B" w:rsidP="00E2097B">
      <w:pPr>
        <w:pStyle w:val="NormalWeb"/>
        <w:spacing w:after="0" w:afterAutospacing="0"/>
        <w:rPr>
          <w:rFonts w:ascii="Marianne" w:hAnsi="Marianne" w:cs="Arial"/>
          <w:sz w:val="16"/>
          <w:szCs w:val="18"/>
        </w:rPr>
      </w:pPr>
      <w:r w:rsidRPr="0026183B">
        <w:rPr>
          <w:rFonts w:ascii="Marianne" w:hAnsi="Marianne" w:cs="Arial"/>
          <w:sz w:val="16"/>
          <w:szCs w:val="18"/>
        </w:rPr>
        <w:t>L’évaluateur retient, pour apprécier la valeur professionnelle des agents au cours de l'entretien professionnel, les critères annexés à l’arrêté ministériel et qui sont adaptés à la nature des tâches qui leur sont confiées, au niveau de leurs responsabilités et au contexte professionnel.</w:t>
      </w:r>
    </w:p>
    <w:p w:rsidR="00E2097B" w:rsidRPr="0026183B" w:rsidRDefault="00E2097B" w:rsidP="00E2097B">
      <w:pPr>
        <w:pStyle w:val="NormalWeb"/>
        <w:spacing w:before="0" w:beforeAutospacing="0"/>
        <w:ind w:right="-227"/>
        <w:rPr>
          <w:rFonts w:ascii="Marianne" w:hAnsi="Marianne" w:cs="Arial"/>
          <w:sz w:val="16"/>
          <w:szCs w:val="18"/>
        </w:rPr>
      </w:pPr>
      <w:r w:rsidRPr="0026183B">
        <w:rPr>
          <w:rFonts w:ascii="Marianne" w:hAnsi="Marianne" w:cs="Arial"/>
          <w:sz w:val="16"/>
          <w:szCs w:val="18"/>
        </w:rPr>
        <w:lastRenderedPageBreak/>
        <w:t>Pour les infirmiers et les médecins seules les parties 2, 3 et 4 doivent être renseignées en tenant compte des limites légales et règlementaires en matière de secret professionnel imposées à ces professionnels </w:t>
      </w:r>
    </w:p>
    <w:p w:rsidR="00E2097B" w:rsidRPr="0026183B" w:rsidRDefault="00E2097B" w:rsidP="00E2097B">
      <w:pPr>
        <w:rPr>
          <w:rFonts w:ascii="Marianne" w:hAnsi="Marianne" w:cs="Arial"/>
          <w:color w:val="000000"/>
          <w:sz w:val="18"/>
          <w:szCs w:val="18"/>
        </w:rPr>
      </w:pPr>
    </w:p>
    <w:p w:rsidR="00E2097B" w:rsidRPr="0026183B" w:rsidRDefault="00E2097B" w:rsidP="00E2097B">
      <w:pPr>
        <w:numPr>
          <w:ilvl w:val="0"/>
          <w:numId w:val="23"/>
        </w:numPr>
        <w:rPr>
          <w:rFonts w:ascii="Marianne" w:hAnsi="Marianne" w:cs="Arial"/>
          <w:b/>
          <w:color w:val="000000"/>
          <w:sz w:val="18"/>
          <w:szCs w:val="18"/>
        </w:rPr>
      </w:pPr>
      <w:r w:rsidRPr="0026183B">
        <w:rPr>
          <w:rFonts w:ascii="Marianne" w:hAnsi="Marianne" w:cs="Arial"/>
          <w:b/>
          <w:color w:val="000000"/>
          <w:sz w:val="18"/>
          <w:szCs w:val="18"/>
        </w:rPr>
        <w:t>Les compétences professionnelles et technicité :</w:t>
      </w:r>
    </w:p>
    <w:p w:rsidR="00E2097B" w:rsidRPr="0026183B" w:rsidRDefault="00E2097B" w:rsidP="00E2097B">
      <w:pPr>
        <w:ind w:left="720"/>
        <w:rPr>
          <w:rFonts w:ascii="Marianne" w:hAnsi="Marianne" w:cs="Arial"/>
          <w:sz w:val="12"/>
          <w:szCs w:val="16"/>
        </w:rPr>
      </w:pPr>
      <w:r w:rsidRPr="0026183B">
        <w:rPr>
          <w:rFonts w:ascii="Marianne" w:hAnsi="Marianne" w:cs="Arial"/>
          <w:sz w:val="14"/>
          <w:szCs w:val="18"/>
        </w:rPr>
        <w:t>(</w:t>
      </w:r>
      <w:proofErr w:type="gramStart"/>
      <w:r w:rsidRPr="0026183B">
        <w:rPr>
          <w:rFonts w:ascii="Marianne" w:hAnsi="Marianne" w:cs="Arial"/>
          <w:sz w:val="14"/>
          <w:szCs w:val="18"/>
        </w:rPr>
        <w:t>maîtrise</w:t>
      </w:r>
      <w:proofErr w:type="gramEnd"/>
      <w:r w:rsidRPr="0026183B">
        <w:rPr>
          <w:rFonts w:ascii="Marianne" w:hAnsi="Marianne" w:cs="Arial"/>
          <w:sz w:val="14"/>
          <w:szCs w:val="18"/>
        </w:rPr>
        <w:t xml:space="preserve"> technique ou expertise scientifique du domaine d’activité, connaissance de l’environnement professionnel et capacité à s’y situer, qualité d’expression écrite, qualité d’expression orale…)</w:t>
      </w: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numPr>
          <w:ilvl w:val="0"/>
          <w:numId w:val="23"/>
        </w:numPr>
        <w:rPr>
          <w:rFonts w:ascii="Marianne" w:hAnsi="Marianne" w:cs="Arial"/>
          <w:b/>
          <w:color w:val="000000"/>
          <w:sz w:val="18"/>
          <w:szCs w:val="18"/>
        </w:rPr>
      </w:pPr>
      <w:r w:rsidRPr="0026183B">
        <w:rPr>
          <w:rFonts w:ascii="Marianne" w:hAnsi="Marianne" w:cs="Arial"/>
          <w:b/>
          <w:color w:val="000000"/>
          <w:sz w:val="18"/>
          <w:szCs w:val="18"/>
        </w:rPr>
        <w:t>La contribution à l’activité du service</w:t>
      </w:r>
    </w:p>
    <w:p w:rsidR="00E2097B" w:rsidRPr="0026183B" w:rsidRDefault="00E2097B" w:rsidP="00E2097B">
      <w:pPr>
        <w:pStyle w:val="Paragraphedeliste"/>
        <w:rPr>
          <w:rFonts w:ascii="Marianne" w:hAnsi="Marianne" w:cs="Arial"/>
          <w:color w:val="000000"/>
          <w:sz w:val="18"/>
          <w:szCs w:val="18"/>
        </w:rPr>
      </w:pPr>
      <w:r w:rsidRPr="0026183B">
        <w:rPr>
          <w:rFonts w:ascii="Marianne" w:hAnsi="Marianne" w:cs="Arial"/>
          <w:color w:val="000000"/>
          <w:sz w:val="14"/>
          <w:szCs w:val="18"/>
        </w:rPr>
        <w:t>(</w:t>
      </w:r>
      <w:proofErr w:type="gramStart"/>
      <w:r w:rsidRPr="0026183B">
        <w:rPr>
          <w:rFonts w:ascii="Marianne" w:hAnsi="Marianne" w:cs="Arial"/>
          <w:color w:val="000000"/>
          <w:sz w:val="14"/>
          <w:szCs w:val="18"/>
        </w:rPr>
        <w:t>capacité</w:t>
      </w:r>
      <w:proofErr w:type="gramEnd"/>
      <w:r w:rsidRPr="0026183B">
        <w:rPr>
          <w:rFonts w:ascii="Marianne" w:hAnsi="Marianne" w:cs="Arial"/>
          <w:color w:val="000000"/>
          <w:sz w:val="14"/>
          <w:szCs w:val="18"/>
        </w:rPr>
        <w:t xml:space="preserve"> à partager l’information, à transférer les connaissances et à rendre compte, capacité à s’investir dans des projets, sens du service public et conscience professionnelle, capacité à respecter l’organisation collective du travail…)</w:t>
      </w: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b/>
          <w:color w:val="000000"/>
          <w:sz w:val="18"/>
          <w:szCs w:val="18"/>
        </w:rPr>
      </w:pPr>
    </w:p>
    <w:p w:rsidR="00E2097B" w:rsidRPr="0026183B" w:rsidRDefault="00E2097B" w:rsidP="00E2097B">
      <w:pPr>
        <w:numPr>
          <w:ilvl w:val="0"/>
          <w:numId w:val="23"/>
        </w:numPr>
        <w:rPr>
          <w:rFonts w:ascii="Marianne" w:hAnsi="Marianne" w:cs="Arial"/>
          <w:b/>
          <w:color w:val="000000"/>
          <w:sz w:val="18"/>
          <w:szCs w:val="18"/>
        </w:rPr>
      </w:pPr>
      <w:r w:rsidRPr="0026183B">
        <w:rPr>
          <w:rFonts w:ascii="Marianne" w:hAnsi="Marianne" w:cs="Arial"/>
          <w:b/>
          <w:color w:val="000000"/>
          <w:sz w:val="18"/>
          <w:szCs w:val="18"/>
        </w:rPr>
        <w:t>Les capacités professionnelles et relationnelles</w:t>
      </w:r>
    </w:p>
    <w:p w:rsidR="00E2097B" w:rsidRPr="0026183B" w:rsidRDefault="00E2097B" w:rsidP="00E2097B">
      <w:pPr>
        <w:pStyle w:val="Paragraphedeliste"/>
        <w:ind w:left="720"/>
        <w:rPr>
          <w:rFonts w:ascii="Marianne" w:hAnsi="Marianne" w:cs="Arial"/>
          <w:color w:val="000000"/>
          <w:sz w:val="14"/>
          <w:szCs w:val="18"/>
        </w:rPr>
      </w:pPr>
      <w:r w:rsidRPr="0026183B">
        <w:rPr>
          <w:rFonts w:ascii="Marianne" w:hAnsi="Marianne" w:cs="Arial"/>
          <w:color w:val="000000"/>
          <w:sz w:val="14"/>
          <w:szCs w:val="18"/>
        </w:rPr>
        <w:t>(</w:t>
      </w:r>
      <w:proofErr w:type="gramStart"/>
      <w:r w:rsidRPr="0026183B">
        <w:rPr>
          <w:rFonts w:ascii="Marianne" w:hAnsi="Marianne" w:cs="Arial"/>
          <w:color w:val="000000"/>
          <w:sz w:val="14"/>
          <w:szCs w:val="18"/>
        </w:rPr>
        <w:t>autonomie</w:t>
      </w:r>
      <w:proofErr w:type="gramEnd"/>
      <w:r w:rsidRPr="0026183B">
        <w:rPr>
          <w:rFonts w:ascii="Marianne" w:hAnsi="Marianne" w:cs="Arial"/>
          <w:color w:val="000000"/>
          <w:sz w:val="14"/>
          <w:szCs w:val="18"/>
        </w:rPr>
        <w:t>, discernement et sens des initiatives dans l’exercice de ses attributions, capacité d’adaptation, capacité à travailler en équipe…)</w:t>
      </w: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color w:val="000000"/>
          <w:sz w:val="18"/>
          <w:szCs w:val="18"/>
        </w:rPr>
      </w:pPr>
    </w:p>
    <w:p w:rsidR="00E2097B" w:rsidRPr="0026183B" w:rsidRDefault="00E2097B" w:rsidP="00E2097B">
      <w:pPr>
        <w:pStyle w:val="Paragraphedeliste"/>
        <w:rPr>
          <w:rFonts w:ascii="Marianne" w:hAnsi="Marianne" w:cs="Arial"/>
          <w:b/>
          <w:color w:val="000000"/>
          <w:sz w:val="18"/>
          <w:szCs w:val="18"/>
        </w:rPr>
      </w:pPr>
    </w:p>
    <w:p w:rsidR="00E2097B" w:rsidRPr="0026183B" w:rsidRDefault="00E2097B" w:rsidP="00E2097B">
      <w:pPr>
        <w:numPr>
          <w:ilvl w:val="0"/>
          <w:numId w:val="23"/>
        </w:numPr>
        <w:rPr>
          <w:rFonts w:ascii="Marianne" w:hAnsi="Marianne" w:cs="Arial"/>
          <w:b/>
          <w:color w:val="000000"/>
          <w:sz w:val="18"/>
          <w:szCs w:val="18"/>
        </w:rPr>
      </w:pPr>
      <w:r w:rsidRPr="0026183B">
        <w:rPr>
          <w:rFonts w:ascii="Marianne" w:hAnsi="Marianne" w:cs="Arial"/>
          <w:b/>
          <w:color w:val="000000"/>
          <w:sz w:val="18"/>
          <w:szCs w:val="18"/>
        </w:rPr>
        <w:t>Le cas échéant, aptitude à l’</w:t>
      </w:r>
      <w:proofErr w:type="spellStart"/>
      <w:r w:rsidRPr="0026183B">
        <w:rPr>
          <w:rFonts w:ascii="Marianne" w:hAnsi="Marianne" w:cs="Arial"/>
          <w:b/>
          <w:color w:val="000000"/>
          <w:sz w:val="18"/>
          <w:szCs w:val="18"/>
        </w:rPr>
        <w:t>éncadrement</w:t>
      </w:r>
      <w:proofErr w:type="spellEnd"/>
      <w:r w:rsidRPr="0026183B">
        <w:rPr>
          <w:rFonts w:ascii="Marianne" w:hAnsi="Marianne" w:cs="Arial"/>
          <w:b/>
          <w:color w:val="000000"/>
          <w:sz w:val="18"/>
          <w:szCs w:val="18"/>
        </w:rPr>
        <w:t xml:space="preserve"> et/ou à la conduite de projets</w:t>
      </w:r>
    </w:p>
    <w:p w:rsidR="00E2097B" w:rsidRPr="0026183B" w:rsidRDefault="00E2097B" w:rsidP="00E2097B">
      <w:pPr>
        <w:ind w:left="708"/>
        <w:rPr>
          <w:rFonts w:ascii="Marianne" w:hAnsi="Marianne" w:cs="Arial"/>
          <w:color w:val="000000"/>
          <w:sz w:val="18"/>
          <w:szCs w:val="18"/>
        </w:rPr>
      </w:pPr>
      <w:r w:rsidRPr="0026183B">
        <w:rPr>
          <w:rFonts w:ascii="Marianne" w:hAnsi="Marianne" w:cs="Arial"/>
          <w:color w:val="000000"/>
          <w:sz w:val="14"/>
          <w:szCs w:val="18"/>
        </w:rPr>
        <w:t>(</w:t>
      </w:r>
      <w:proofErr w:type="gramStart"/>
      <w:r w:rsidRPr="0026183B">
        <w:rPr>
          <w:rFonts w:ascii="Marianne" w:hAnsi="Marianne" w:cs="Arial"/>
          <w:color w:val="000000"/>
          <w:sz w:val="14"/>
          <w:szCs w:val="18"/>
        </w:rPr>
        <w:t>capacité</w:t>
      </w:r>
      <w:proofErr w:type="gramEnd"/>
      <w:r w:rsidRPr="0026183B">
        <w:rPr>
          <w:rFonts w:ascii="Marianne" w:hAnsi="Marianne" w:cs="Arial"/>
          <w:color w:val="000000"/>
          <w:sz w:val="14"/>
          <w:szCs w:val="18"/>
        </w:rPr>
        <w:t xml:space="preserve"> d’organisation et de pilotage, aptitude à la conduite de projets, capacité à déléguer, aptitude au dialogue, à la communication et à la négociation…)</w:t>
      </w: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rPr>
          <w:rFonts w:ascii="Marianne" w:hAnsi="Marianne" w:cs="Arial"/>
          <w:color w:val="000000"/>
          <w:sz w:val="18"/>
          <w:szCs w:val="18"/>
        </w:rPr>
      </w:pPr>
    </w:p>
    <w:p w:rsidR="00E2097B" w:rsidRPr="0026183B" w:rsidRDefault="00E2097B" w:rsidP="00E2097B">
      <w:pPr>
        <w:spacing w:after="120"/>
        <w:ind w:right="-227"/>
        <w:rPr>
          <w:rFonts w:ascii="Marianne" w:hAnsi="Marianne"/>
          <w:b/>
          <w:sz w:val="22"/>
        </w:rPr>
      </w:pPr>
      <w:r w:rsidRPr="0026183B">
        <w:rPr>
          <w:rFonts w:ascii="Marianne" w:hAnsi="Marianne"/>
          <w:b/>
          <w:sz w:val="22"/>
        </w:rPr>
        <w:t>3.2 Appréciation générale sur la valeur professionnelle, la manière de servir et la réalisation des objectifs</w:t>
      </w:r>
    </w:p>
    <w:p w:rsidR="00E2097B" w:rsidRPr="0026183B" w:rsidRDefault="00E2097B" w:rsidP="00E2097B">
      <w:pPr>
        <w:spacing w:after="120"/>
        <w:ind w:right="-227"/>
        <w:rPr>
          <w:rFonts w:ascii="Marianne" w:hAnsi="Marianne"/>
          <w:b/>
          <w:sz w:val="22"/>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160"/>
        <w:gridCol w:w="1134"/>
        <w:gridCol w:w="993"/>
        <w:gridCol w:w="995"/>
      </w:tblGrid>
      <w:tr w:rsidR="00E2097B" w:rsidRPr="0026183B" w:rsidTr="00CB07D8">
        <w:trPr>
          <w:trHeight w:val="454"/>
          <w:jc w:val="center"/>
        </w:trPr>
        <w:tc>
          <w:tcPr>
            <w:tcW w:w="5563" w:type="dxa"/>
            <w:vAlign w:val="center"/>
          </w:tcPr>
          <w:p w:rsidR="00E2097B" w:rsidRPr="0026183B" w:rsidRDefault="00E2097B" w:rsidP="00CB07D8">
            <w:pPr>
              <w:spacing w:before="120"/>
              <w:ind w:right="-227"/>
              <w:rPr>
                <w:rFonts w:ascii="Marianne" w:hAnsi="Marianne"/>
                <w:sz w:val="22"/>
              </w:rPr>
            </w:pPr>
          </w:p>
        </w:tc>
        <w:tc>
          <w:tcPr>
            <w:tcW w:w="1160" w:type="dxa"/>
            <w:vAlign w:val="center"/>
          </w:tcPr>
          <w:p w:rsidR="00E2097B" w:rsidRPr="0026183B" w:rsidRDefault="00E2097B" w:rsidP="00CB07D8">
            <w:pPr>
              <w:jc w:val="center"/>
              <w:rPr>
                <w:rFonts w:ascii="Marianne" w:hAnsi="Marianne" w:cs="Arial"/>
                <w:b/>
                <w:bCs/>
                <w:color w:val="000000"/>
                <w:sz w:val="14"/>
                <w:szCs w:val="14"/>
              </w:rPr>
            </w:pPr>
            <w:proofErr w:type="gramStart"/>
            <w:r w:rsidRPr="0026183B">
              <w:rPr>
                <w:rFonts w:ascii="Marianne" w:hAnsi="Marianne" w:cs="Arial"/>
                <w:b/>
                <w:bCs/>
                <w:color w:val="000000"/>
                <w:sz w:val="14"/>
                <w:szCs w:val="14"/>
              </w:rPr>
              <w:t>à</w:t>
            </w:r>
            <w:proofErr w:type="gramEnd"/>
          </w:p>
          <w:p w:rsidR="00E2097B" w:rsidRPr="0026183B" w:rsidRDefault="00E2097B" w:rsidP="00CB07D8">
            <w:pPr>
              <w:jc w:val="center"/>
              <w:rPr>
                <w:rFonts w:ascii="Marianne" w:hAnsi="Marianne" w:cs="Arial"/>
                <w:b/>
                <w:bCs/>
                <w:color w:val="000000"/>
                <w:sz w:val="14"/>
                <w:szCs w:val="14"/>
              </w:rPr>
            </w:pPr>
            <w:r w:rsidRPr="0026183B">
              <w:rPr>
                <w:rFonts w:ascii="Marianne" w:hAnsi="Marianne" w:cs="Arial"/>
                <w:b/>
                <w:bCs/>
                <w:color w:val="000000"/>
                <w:sz w:val="14"/>
                <w:szCs w:val="14"/>
              </w:rPr>
              <w:t>acquérir</w:t>
            </w:r>
          </w:p>
        </w:tc>
        <w:tc>
          <w:tcPr>
            <w:tcW w:w="1134" w:type="dxa"/>
            <w:vAlign w:val="center"/>
          </w:tcPr>
          <w:p w:rsidR="00E2097B" w:rsidRPr="0026183B" w:rsidRDefault="00E2097B" w:rsidP="00CB07D8">
            <w:pPr>
              <w:jc w:val="center"/>
              <w:rPr>
                <w:rFonts w:ascii="Marianne" w:hAnsi="Marianne" w:cs="Arial"/>
                <w:b/>
                <w:bCs/>
                <w:color w:val="000000"/>
                <w:sz w:val="14"/>
                <w:szCs w:val="14"/>
              </w:rPr>
            </w:pPr>
            <w:proofErr w:type="gramStart"/>
            <w:r w:rsidRPr="0026183B">
              <w:rPr>
                <w:rFonts w:ascii="Marianne" w:hAnsi="Marianne" w:cs="Arial"/>
                <w:b/>
                <w:bCs/>
                <w:color w:val="000000"/>
                <w:sz w:val="14"/>
                <w:szCs w:val="14"/>
              </w:rPr>
              <w:t>à</w:t>
            </w:r>
            <w:proofErr w:type="gramEnd"/>
          </w:p>
          <w:p w:rsidR="00E2097B" w:rsidRPr="0026183B" w:rsidRDefault="00E2097B" w:rsidP="00CB07D8">
            <w:pPr>
              <w:jc w:val="center"/>
              <w:rPr>
                <w:rFonts w:ascii="Marianne" w:hAnsi="Marianne" w:cs="Arial"/>
                <w:b/>
                <w:bCs/>
                <w:color w:val="000000"/>
                <w:sz w:val="14"/>
                <w:szCs w:val="14"/>
              </w:rPr>
            </w:pPr>
            <w:proofErr w:type="spellStart"/>
            <w:r w:rsidRPr="0026183B">
              <w:rPr>
                <w:rFonts w:ascii="Marianne" w:hAnsi="Marianne" w:cs="Arial"/>
                <w:b/>
                <w:bCs/>
                <w:color w:val="000000"/>
                <w:sz w:val="14"/>
                <w:szCs w:val="14"/>
              </w:rPr>
              <w:t>developper</w:t>
            </w:r>
            <w:proofErr w:type="spellEnd"/>
          </w:p>
        </w:tc>
        <w:tc>
          <w:tcPr>
            <w:tcW w:w="993" w:type="dxa"/>
            <w:vAlign w:val="center"/>
          </w:tcPr>
          <w:p w:rsidR="00E2097B" w:rsidRPr="0026183B" w:rsidRDefault="00E2097B" w:rsidP="00CB07D8">
            <w:pPr>
              <w:jc w:val="center"/>
              <w:rPr>
                <w:rFonts w:ascii="Marianne" w:hAnsi="Marianne" w:cs="Arial"/>
                <w:b/>
                <w:bCs/>
                <w:color w:val="000000"/>
                <w:sz w:val="14"/>
                <w:szCs w:val="14"/>
              </w:rPr>
            </w:pPr>
            <w:r w:rsidRPr="0026183B">
              <w:rPr>
                <w:rFonts w:ascii="Marianne" w:hAnsi="Marianne" w:cs="Arial"/>
                <w:b/>
                <w:bCs/>
                <w:color w:val="000000"/>
                <w:sz w:val="14"/>
                <w:szCs w:val="14"/>
              </w:rPr>
              <w:t>Maitrise</w:t>
            </w:r>
          </w:p>
        </w:tc>
        <w:tc>
          <w:tcPr>
            <w:tcW w:w="995" w:type="dxa"/>
            <w:vAlign w:val="center"/>
          </w:tcPr>
          <w:p w:rsidR="00E2097B" w:rsidRPr="0026183B" w:rsidRDefault="00E2097B" w:rsidP="00CB07D8">
            <w:pPr>
              <w:jc w:val="center"/>
              <w:rPr>
                <w:rFonts w:ascii="Marianne" w:hAnsi="Marianne" w:cs="Arial"/>
                <w:b/>
                <w:bCs/>
                <w:color w:val="000000"/>
                <w:sz w:val="14"/>
                <w:szCs w:val="14"/>
              </w:rPr>
            </w:pPr>
            <w:r w:rsidRPr="0026183B">
              <w:rPr>
                <w:rFonts w:ascii="Marianne" w:hAnsi="Marianne" w:cs="Arial"/>
                <w:b/>
                <w:bCs/>
                <w:color w:val="000000"/>
                <w:sz w:val="14"/>
                <w:szCs w:val="14"/>
              </w:rPr>
              <w:t>Expert</w:t>
            </w:r>
          </w:p>
        </w:tc>
      </w:tr>
      <w:tr w:rsidR="00E2097B" w:rsidRPr="0026183B" w:rsidTr="00CB07D8">
        <w:trPr>
          <w:trHeight w:val="397"/>
          <w:jc w:val="center"/>
        </w:trPr>
        <w:tc>
          <w:tcPr>
            <w:tcW w:w="5563" w:type="dxa"/>
            <w:vAlign w:val="center"/>
          </w:tcPr>
          <w:p w:rsidR="00E2097B" w:rsidRPr="0026183B" w:rsidRDefault="00E2097B" w:rsidP="00CB07D8">
            <w:pPr>
              <w:ind w:right="-227"/>
              <w:rPr>
                <w:rFonts w:ascii="Marianne" w:hAnsi="Marianne"/>
                <w:sz w:val="22"/>
              </w:rPr>
            </w:pPr>
            <w:r w:rsidRPr="0026183B">
              <w:rPr>
                <w:rFonts w:ascii="Marianne" w:hAnsi="Marianne" w:cs="Arial"/>
                <w:b/>
                <w:bCs/>
                <w:color w:val="000000"/>
                <w:sz w:val="18"/>
                <w:szCs w:val="18"/>
              </w:rPr>
              <w:t>Compétences professionnelles et technicité</w:t>
            </w:r>
          </w:p>
        </w:tc>
        <w:tc>
          <w:tcPr>
            <w:tcW w:w="1160" w:type="dxa"/>
            <w:vAlign w:val="center"/>
          </w:tcPr>
          <w:p w:rsidR="00E2097B" w:rsidRPr="0026183B" w:rsidRDefault="00E2097B" w:rsidP="00CB07D8">
            <w:pPr>
              <w:jc w:val="center"/>
              <w:rPr>
                <w:rFonts w:ascii="Marianne" w:hAnsi="Marianne"/>
                <w:sz w:val="18"/>
                <w:szCs w:val="18"/>
              </w:rPr>
            </w:pPr>
          </w:p>
        </w:tc>
        <w:tc>
          <w:tcPr>
            <w:tcW w:w="1134" w:type="dxa"/>
            <w:vAlign w:val="center"/>
          </w:tcPr>
          <w:p w:rsidR="00E2097B" w:rsidRPr="0026183B" w:rsidRDefault="00E2097B" w:rsidP="00CB07D8">
            <w:pPr>
              <w:jc w:val="center"/>
              <w:rPr>
                <w:rFonts w:ascii="Marianne" w:hAnsi="Marianne"/>
                <w:sz w:val="18"/>
                <w:szCs w:val="18"/>
              </w:rPr>
            </w:pPr>
          </w:p>
        </w:tc>
        <w:tc>
          <w:tcPr>
            <w:tcW w:w="993" w:type="dxa"/>
            <w:vAlign w:val="center"/>
          </w:tcPr>
          <w:p w:rsidR="00E2097B" w:rsidRPr="0026183B" w:rsidRDefault="00E2097B" w:rsidP="00CB07D8">
            <w:pPr>
              <w:jc w:val="center"/>
              <w:rPr>
                <w:rFonts w:ascii="Marianne" w:hAnsi="Marianne"/>
                <w:sz w:val="18"/>
                <w:szCs w:val="18"/>
              </w:rPr>
            </w:pPr>
          </w:p>
        </w:tc>
        <w:tc>
          <w:tcPr>
            <w:tcW w:w="995" w:type="dxa"/>
            <w:vAlign w:val="center"/>
          </w:tcPr>
          <w:p w:rsidR="00E2097B" w:rsidRPr="0026183B" w:rsidRDefault="00E2097B" w:rsidP="00CB07D8">
            <w:pPr>
              <w:jc w:val="center"/>
              <w:rPr>
                <w:rFonts w:ascii="Marianne" w:hAnsi="Marianne"/>
                <w:sz w:val="18"/>
                <w:szCs w:val="18"/>
              </w:rPr>
            </w:pPr>
          </w:p>
        </w:tc>
      </w:tr>
      <w:tr w:rsidR="00E2097B" w:rsidRPr="0026183B" w:rsidTr="00CB07D8">
        <w:trPr>
          <w:trHeight w:val="397"/>
          <w:jc w:val="center"/>
        </w:trPr>
        <w:tc>
          <w:tcPr>
            <w:tcW w:w="5563" w:type="dxa"/>
            <w:vAlign w:val="center"/>
          </w:tcPr>
          <w:p w:rsidR="00E2097B" w:rsidRPr="0026183B" w:rsidRDefault="00E2097B" w:rsidP="00CB07D8">
            <w:pPr>
              <w:ind w:right="-227"/>
              <w:rPr>
                <w:rFonts w:ascii="Marianne" w:hAnsi="Marianne"/>
                <w:sz w:val="22"/>
              </w:rPr>
            </w:pPr>
            <w:r w:rsidRPr="0026183B">
              <w:rPr>
                <w:rFonts w:ascii="Marianne" w:hAnsi="Marianne" w:cs="Arial"/>
                <w:b/>
                <w:bCs/>
                <w:color w:val="000000"/>
                <w:sz w:val="18"/>
                <w:szCs w:val="18"/>
              </w:rPr>
              <w:t>Contribution à l’activité du service</w:t>
            </w:r>
          </w:p>
        </w:tc>
        <w:tc>
          <w:tcPr>
            <w:tcW w:w="1160" w:type="dxa"/>
            <w:vAlign w:val="center"/>
          </w:tcPr>
          <w:p w:rsidR="00E2097B" w:rsidRPr="0026183B" w:rsidRDefault="00E2097B" w:rsidP="00CB07D8">
            <w:pPr>
              <w:jc w:val="center"/>
              <w:rPr>
                <w:rFonts w:ascii="Marianne" w:hAnsi="Marianne"/>
                <w:sz w:val="18"/>
                <w:szCs w:val="18"/>
              </w:rPr>
            </w:pPr>
          </w:p>
        </w:tc>
        <w:tc>
          <w:tcPr>
            <w:tcW w:w="1134" w:type="dxa"/>
            <w:vAlign w:val="center"/>
          </w:tcPr>
          <w:p w:rsidR="00E2097B" w:rsidRPr="0026183B" w:rsidRDefault="00E2097B" w:rsidP="00CB07D8">
            <w:pPr>
              <w:jc w:val="center"/>
              <w:rPr>
                <w:rFonts w:ascii="Marianne" w:hAnsi="Marianne"/>
                <w:sz w:val="18"/>
                <w:szCs w:val="18"/>
              </w:rPr>
            </w:pPr>
          </w:p>
        </w:tc>
        <w:tc>
          <w:tcPr>
            <w:tcW w:w="993" w:type="dxa"/>
            <w:vAlign w:val="center"/>
          </w:tcPr>
          <w:p w:rsidR="00E2097B" w:rsidRPr="0026183B" w:rsidRDefault="00E2097B" w:rsidP="00CB07D8">
            <w:pPr>
              <w:jc w:val="center"/>
              <w:rPr>
                <w:rFonts w:ascii="Marianne" w:hAnsi="Marianne"/>
                <w:sz w:val="18"/>
                <w:szCs w:val="18"/>
              </w:rPr>
            </w:pPr>
          </w:p>
        </w:tc>
        <w:tc>
          <w:tcPr>
            <w:tcW w:w="995" w:type="dxa"/>
            <w:vAlign w:val="center"/>
          </w:tcPr>
          <w:p w:rsidR="00E2097B" w:rsidRPr="0026183B" w:rsidRDefault="00E2097B" w:rsidP="00CB07D8">
            <w:pPr>
              <w:jc w:val="center"/>
              <w:rPr>
                <w:rFonts w:ascii="Marianne" w:hAnsi="Marianne"/>
                <w:sz w:val="18"/>
                <w:szCs w:val="18"/>
              </w:rPr>
            </w:pPr>
          </w:p>
        </w:tc>
      </w:tr>
      <w:tr w:rsidR="00E2097B" w:rsidRPr="0026183B" w:rsidTr="00CB07D8">
        <w:trPr>
          <w:trHeight w:val="397"/>
          <w:jc w:val="center"/>
        </w:trPr>
        <w:tc>
          <w:tcPr>
            <w:tcW w:w="5563" w:type="dxa"/>
            <w:vAlign w:val="center"/>
          </w:tcPr>
          <w:p w:rsidR="00E2097B" w:rsidRPr="0026183B" w:rsidRDefault="00E2097B" w:rsidP="00CB07D8">
            <w:pPr>
              <w:ind w:right="-227"/>
              <w:rPr>
                <w:rFonts w:ascii="Marianne" w:hAnsi="Marianne"/>
                <w:sz w:val="22"/>
              </w:rPr>
            </w:pPr>
            <w:r w:rsidRPr="0026183B">
              <w:rPr>
                <w:rFonts w:ascii="Marianne" w:hAnsi="Marianne" w:cs="Arial"/>
                <w:b/>
                <w:bCs/>
                <w:color w:val="000000"/>
                <w:sz w:val="18"/>
                <w:szCs w:val="18"/>
              </w:rPr>
              <w:t>Capacités professionnelles et relationnelles</w:t>
            </w:r>
          </w:p>
        </w:tc>
        <w:tc>
          <w:tcPr>
            <w:tcW w:w="1160" w:type="dxa"/>
            <w:vAlign w:val="center"/>
          </w:tcPr>
          <w:p w:rsidR="00E2097B" w:rsidRPr="0026183B" w:rsidRDefault="00E2097B" w:rsidP="00CB07D8">
            <w:pPr>
              <w:jc w:val="center"/>
              <w:rPr>
                <w:rFonts w:ascii="Marianne" w:hAnsi="Marianne"/>
                <w:sz w:val="18"/>
                <w:szCs w:val="18"/>
              </w:rPr>
            </w:pPr>
          </w:p>
        </w:tc>
        <w:tc>
          <w:tcPr>
            <w:tcW w:w="1134" w:type="dxa"/>
            <w:vAlign w:val="center"/>
          </w:tcPr>
          <w:p w:rsidR="00E2097B" w:rsidRPr="0026183B" w:rsidRDefault="00E2097B" w:rsidP="00CB07D8">
            <w:pPr>
              <w:jc w:val="center"/>
              <w:rPr>
                <w:rFonts w:ascii="Marianne" w:hAnsi="Marianne"/>
                <w:sz w:val="18"/>
                <w:szCs w:val="18"/>
              </w:rPr>
            </w:pPr>
          </w:p>
        </w:tc>
        <w:tc>
          <w:tcPr>
            <w:tcW w:w="993" w:type="dxa"/>
            <w:vAlign w:val="center"/>
          </w:tcPr>
          <w:p w:rsidR="00E2097B" w:rsidRPr="0026183B" w:rsidRDefault="00E2097B" w:rsidP="00CB07D8">
            <w:pPr>
              <w:jc w:val="center"/>
              <w:rPr>
                <w:rFonts w:ascii="Marianne" w:hAnsi="Marianne"/>
                <w:sz w:val="18"/>
                <w:szCs w:val="18"/>
              </w:rPr>
            </w:pPr>
          </w:p>
        </w:tc>
        <w:tc>
          <w:tcPr>
            <w:tcW w:w="995" w:type="dxa"/>
            <w:vAlign w:val="center"/>
          </w:tcPr>
          <w:p w:rsidR="00E2097B" w:rsidRPr="0026183B" w:rsidRDefault="00E2097B" w:rsidP="00CB07D8">
            <w:pPr>
              <w:jc w:val="center"/>
              <w:rPr>
                <w:rFonts w:ascii="Marianne" w:hAnsi="Marianne"/>
                <w:sz w:val="18"/>
                <w:szCs w:val="18"/>
              </w:rPr>
            </w:pPr>
          </w:p>
        </w:tc>
      </w:tr>
      <w:tr w:rsidR="00E2097B" w:rsidRPr="0026183B" w:rsidTr="00CB07D8">
        <w:trPr>
          <w:trHeight w:val="397"/>
          <w:jc w:val="center"/>
        </w:trPr>
        <w:tc>
          <w:tcPr>
            <w:tcW w:w="5563" w:type="dxa"/>
            <w:vAlign w:val="center"/>
          </w:tcPr>
          <w:p w:rsidR="00E2097B" w:rsidRPr="0026183B" w:rsidRDefault="00E2097B" w:rsidP="00CB07D8">
            <w:pPr>
              <w:ind w:right="-227"/>
              <w:rPr>
                <w:rFonts w:ascii="Marianne" w:hAnsi="Marianne"/>
                <w:sz w:val="22"/>
              </w:rPr>
            </w:pPr>
            <w:r w:rsidRPr="0026183B">
              <w:rPr>
                <w:rFonts w:ascii="Marianne" w:hAnsi="Marianne" w:cs="Arial"/>
                <w:b/>
                <w:bCs/>
                <w:sz w:val="18"/>
                <w:szCs w:val="18"/>
              </w:rPr>
              <w:t>Aptitude à l’encadrement et/ou à la conduite de projets (le cas échéant)</w:t>
            </w:r>
          </w:p>
        </w:tc>
        <w:tc>
          <w:tcPr>
            <w:tcW w:w="1160" w:type="dxa"/>
            <w:vAlign w:val="center"/>
          </w:tcPr>
          <w:p w:rsidR="00E2097B" w:rsidRPr="0026183B" w:rsidRDefault="00E2097B" w:rsidP="00CB07D8">
            <w:pPr>
              <w:jc w:val="center"/>
              <w:rPr>
                <w:rFonts w:ascii="Marianne" w:hAnsi="Marianne"/>
                <w:sz w:val="18"/>
                <w:szCs w:val="18"/>
              </w:rPr>
            </w:pPr>
          </w:p>
        </w:tc>
        <w:tc>
          <w:tcPr>
            <w:tcW w:w="1134" w:type="dxa"/>
            <w:vAlign w:val="center"/>
          </w:tcPr>
          <w:p w:rsidR="00E2097B" w:rsidRPr="0026183B" w:rsidRDefault="00E2097B" w:rsidP="00CB07D8">
            <w:pPr>
              <w:jc w:val="center"/>
              <w:rPr>
                <w:rFonts w:ascii="Marianne" w:hAnsi="Marianne"/>
                <w:sz w:val="18"/>
                <w:szCs w:val="18"/>
              </w:rPr>
            </w:pPr>
          </w:p>
        </w:tc>
        <w:tc>
          <w:tcPr>
            <w:tcW w:w="993" w:type="dxa"/>
            <w:vAlign w:val="center"/>
          </w:tcPr>
          <w:p w:rsidR="00E2097B" w:rsidRPr="0026183B" w:rsidRDefault="00E2097B" w:rsidP="00CB07D8">
            <w:pPr>
              <w:jc w:val="center"/>
              <w:rPr>
                <w:rFonts w:ascii="Marianne" w:hAnsi="Marianne"/>
                <w:sz w:val="18"/>
                <w:szCs w:val="18"/>
              </w:rPr>
            </w:pPr>
          </w:p>
        </w:tc>
        <w:tc>
          <w:tcPr>
            <w:tcW w:w="995" w:type="dxa"/>
            <w:vAlign w:val="center"/>
          </w:tcPr>
          <w:p w:rsidR="00E2097B" w:rsidRPr="0026183B" w:rsidRDefault="00E2097B" w:rsidP="00CB07D8">
            <w:pPr>
              <w:jc w:val="center"/>
              <w:rPr>
                <w:rFonts w:ascii="Marianne" w:hAnsi="Marianne"/>
                <w:sz w:val="18"/>
                <w:szCs w:val="18"/>
              </w:rPr>
            </w:pPr>
          </w:p>
        </w:tc>
      </w:tr>
    </w:tbl>
    <w:p w:rsidR="00E2097B" w:rsidRPr="0026183B" w:rsidRDefault="00E2097B" w:rsidP="00E2097B">
      <w:pPr>
        <w:ind w:left="-426" w:right="-227" w:firstLine="426"/>
        <w:rPr>
          <w:rFonts w:ascii="Marianne" w:hAnsi="Marianne"/>
          <w:b/>
          <w:sz w:val="12"/>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
        <w:gridCol w:w="9768"/>
        <w:gridCol w:w="43"/>
      </w:tblGrid>
      <w:tr w:rsidR="00E2097B" w:rsidRPr="0026183B" w:rsidTr="00CB07D8">
        <w:trPr>
          <w:gridBefore w:val="1"/>
          <w:wBefore w:w="45" w:type="dxa"/>
          <w:trHeight w:val="454"/>
          <w:jc w:val="center"/>
        </w:trPr>
        <w:tc>
          <w:tcPr>
            <w:tcW w:w="9811" w:type="dxa"/>
            <w:gridSpan w:val="2"/>
            <w:vAlign w:val="center"/>
          </w:tcPr>
          <w:p w:rsidR="00E2097B" w:rsidRPr="0026183B" w:rsidRDefault="00E2097B" w:rsidP="00CB07D8">
            <w:pPr>
              <w:ind w:right="-227"/>
              <w:rPr>
                <w:rFonts w:ascii="Marianne" w:hAnsi="Marianne" w:cs="Arial"/>
                <w:b/>
                <w:bCs/>
                <w:sz w:val="14"/>
                <w:szCs w:val="14"/>
              </w:rPr>
            </w:pPr>
            <w:r w:rsidRPr="0026183B">
              <w:rPr>
                <w:rFonts w:ascii="Marianne" w:hAnsi="Marianne" w:cs="Arial"/>
                <w:b/>
                <w:bCs/>
                <w:sz w:val="18"/>
                <w:szCs w:val="18"/>
              </w:rPr>
              <w:t>Réalisation des objectifs de l’année écoulée</w:t>
            </w:r>
            <w:r w:rsidRPr="0026183B">
              <w:rPr>
                <w:rFonts w:ascii="Marianne" w:hAnsi="Marianne" w:cs="Arial"/>
                <w:b/>
                <w:bCs/>
                <w:sz w:val="14"/>
                <w:szCs w:val="14"/>
              </w:rPr>
              <w:t xml:space="preserve"> (</w:t>
            </w:r>
            <w:proofErr w:type="spellStart"/>
            <w:r w:rsidRPr="0026183B">
              <w:rPr>
                <w:rFonts w:ascii="Marianne" w:hAnsi="Marianne" w:cs="Arial"/>
                <w:b/>
                <w:bCs/>
                <w:sz w:val="14"/>
                <w:szCs w:val="14"/>
              </w:rPr>
              <w:t>cf</w:t>
            </w:r>
            <w:proofErr w:type="spellEnd"/>
            <w:r w:rsidRPr="0026183B">
              <w:rPr>
                <w:rFonts w:ascii="Marianne" w:hAnsi="Marianne" w:cs="Arial"/>
                <w:b/>
                <w:bCs/>
                <w:sz w:val="14"/>
                <w:szCs w:val="14"/>
              </w:rPr>
              <w:t xml:space="preserve">  paragraphe 2.1)</w:t>
            </w:r>
          </w:p>
        </w:tc>
      </w:tr>
      <w:tr w:rsidR="00E2097B" w:rsidRPr="0026183B" w:rsidTr="00CB07D8">
        <w:trPr>
          <w:gridBefore w:val="1"/>
          <w:wBefore w:w="45" w:type="dxa"/>
          <w:trHeight w:val="1417"/>
          <w:jc w:val="center"/>
        </w:trPr>
        <w:tc>
          <w:tcPr>
            <w:tcW w:w="9811" w:type="dxa"/>
            <w:gridSpan w:val="2"/>
            <w:vAlign w:val="center"/>
          </w:tcPr>
          <w:p w:rsidR="00E2097B" w:rsidRPr="0026183B" w:rsidRDefault="00E2097B" w:rsidP="00CB07D8">
            <w:pPr>
              <w:jc w:val="center"/>
              <w:rPr>
                <w:rFonts w:ascii="Marianne" w:hAnsi="Marianne"/>
                <w:color w:val="FF0000"/>
                <w:sz w:val="18"/>
                <w:szCs w:val="18"/>
              </w:rPr>
            </w:pPr>
          </w:p>
        </w:tc>
      </w:tr>
      <w:tr w:rsidR="00E2097B" w:rsidRPr="0026183B" w:rsidTr="00CB07D8">
        <w:trPr>
          <w:gridAfter w:val="1"/>
          <w:wAfter w:w="43" w:type="dxa"/>
          <w:trHeight w:val="454"/>
          <w:jc w:val="center"/>
        </w:trPr>
        <w:tc>
          <w:tcPr>
            <w:tcW w:w="9813" w:type="dxa"/>
            <w:gridSpan w:val="2"/>
            <w:vAlign w:val="center"/>
          </w:tcPr>
          <w:p w:rsidR="00E2097B" w:rsidRPr="0026183B" w:rsidRDefault="00E2097B" w:rsidP="00CB07D8">
            <w:pPr>
              <w:ind w:right="-227"/>
              <w:rPr>
                <w:rFonts w:ascii="Marianne" w:hAnsi="Marianne" w:cs="Arial"/>
                <w:b/>
                <w:bCs/>
                <w:color w:val="000000"/>
                <w:sz w:val="14"/>
                <w:szCs w:val="14"/>
                <w:u w:val="single"/>
              </w:rPr>
            </w:pPr>
            <w:r w:rsidRPr="0026183B">
              <w:rPr>
                <w:rFonts w:ascii="Marianne" w:hAnsi="Marianne" w:cs="Arial"/>
                <w:b/>
                <w:bCs/>
                <w:color w:val="000000"/>
                <w:sz w:val="18"/>
                <w:szCs w:val="18"/>
                <w:u w:val="single"/>
              </w:rPr>
              <w:t>Appréciation littérale*</w:t>
            </w:r>
          </w:p>
        </w:tc>
      </w:tr>
      <w:tr w:rsidR="00E2097B" w:rsidRPr="0026183B" w:rsidTr="00CB07D8">
        <w:trPr>
          <w:gridAfter w:val="1"/>
          <w:wAfter w:w="43" w:type="dxa"/>
          <w:trHeight w:val="2053"/>
          <w:jc w:val="center"/>
        </w:trPr>
        <w:tc>
          <w:tcPr>
            <w:tcW w:w="9813" w:type="dxa"/>
            <w:gridSpan w:val="2"/>
            <w:vAlign w:val="center"/>
          </w:tcPr>
          <w:p w:rsidR="00E2097B" w:rsidRPr="0026183B" w:rsidRDefault="00E2097B" w:rsidP="00CB07D8">
            <w:pPr>
              <w:jc w:val="center"/>
              <w:rPr>
                <w:rFonts w:ascii="Marianne" w:hAnsi="Marianne"/>
                <w:sz w:val="18"/>
                <w:szCs w:val="18"/>
              </w:rPr>
            </w:pPr>
          </w:p>
        </w:tc>
      </w:tr>
    </w:tbl>
    <w:p w:rsidR="00E2097B" w:rsidRPr="0026183B" w:rsidRDefault="00E2097B" w:rsidP="00E2097B">
      <w:pPr>
        <w:pStyle w:val="Lgende"/>
        <w:jc w:val="left"/>
        <w:rPr>
          <w:rFonts w:ascii="Marianne" w:hAnsi="Marianne" w:cs="Arial"/>
          <w:sz w:val="20"/>
        </w:rPr>
      </w:pPr>
      <w:r w:rsidRPr="0026183B">
        <w:rPr>
          <w:rFonts w:ascii="Marianne" w:hAnsi="Marianne" w:cs="Arial"/>
          <w:b w:val="0"/>
          <w:sz w:val="20"/>
        </w:rPr>
        <w:t>*</w:t>
      </w:r>
      <w:r w:rsidRPr="0026183B">
        <w:rPr>
          <w:rFonts w:ascii="Marianne" w:hAnsi="Marianne" w:cs="Arial"/>
          <w:sz w:val="20"/>
        </w:rPr>
        <w:t xml:space="preserve"> </w:t>
      </w:r>
      <w:r w:rsidRPr="0026183B">
        <w:rPr>
          <w:rFonts w:ascii="Marianne" w:hAnsi="Marianne" w:cs="Arial"/>
          <w:sz w:val="16"/>
        </w:rPr>
        <w:t xml:space="preserve">Merci d’apporter un soin particulier à cette appréciation qui constitue un critère pour l’avancement de grade des agents et pourra être repris dans les rapports liés à la promotion de grade. </w:t>
      </w:r>
    </w:p>
    <w:p w:rsidR="00E2097B" w:rsidRPr="0026183B" w:rsidRDefault="00E2097B" w:rsidP="00E2097B">
      <w:pPr>
        <w:pStyle w:val="Lgende"/>
        <w:tabs>
          <w:tab w:val="left" w:pos="840"/>
        </w:tabs>
        <w:jc w:val="left"/>
        <w:rPr>
          <w:rFonts w:ascii="Marianne" w:hAnsi="Marianne"/>
        </w:rPr>
      </w:pPr>
    </w:p>
    <w:p w:rsidR="00E2097B" w:rsidRPr="0026183B" w:rsidRDefault="00E2097B" w:rsidP="00E2097B">
      <w:pPr>
        <w:rPr>
          <w:rFonts w:ascii="Marianne" w:hAnsi="Marianne"/>
        </w:rPr>
      </w:pPr>
    </w:p>
    <w:p w:rsidR="00E2097B" w:rsidRPr="0026183B" w:rsidRDefault="00E2097B" w:rsidP="00E2097B">
      <w:pPr>
        <w:pStyle w:val="Lgende"/>
        <w:tabs>
          <w:tab w:val="left" w:pos="840"/>
        </w:tabs>
        <w:jc w:val="left"/>
        <w:rPr>
          <w:rFonts w:ascii="Marianne" w:hAnsi="Marianne"/>
        </w:rPr>
      </w:pPr>
      <w:r w:rsidRPr="0026183B">
        <w:rPr>
          <w:rFonts w:ascii="Marianne" w:hAnsi="Marianne"/>
        </w:rPr>
        <w:t xml:space="preserve">4 – ACQUIS DE L’EXPERIENCE PROFESSIONNELLE </w:t>
      </w:r>
    </w:p>
    <w:p w:rsidR="00E2097B" w:rsidRPr="0026183B" w:rsidRDefault="00E2097B" w:rsidP="00E2097B">
      <w:pPr>
        <w:rPr>
          <w:rFonts w:ascii="Marianne" w:hAnsi="Marianne" w:cs="Arial"/>
          <w:sz w:val="16"/>
        </w:rPr>
      </w:pPr>
      <w:r w:rsidRPr="0026183B">
        <w:rPr>
          <w:rFonts w:ascii="Marianne" w:hAnsi="Marianne" w:cs="Arial"/>
          <w:sz w:val="16"/>
        </w:rPr>
        <w:t>(</w:t>
      </w:r>
      <w:proofErr w:type="gramStart"/>
      <w:r w:rsidRPr="0026183B">
        <w:rPr>
          <w:rFonts w:ascii="Marianne" w:hAnsi="Marianne" w:cs="Arial"/>
          <w:sz w:val="18"/>
        </w:rPr>
        <w:t>vous</w:t>
      </w:r>
      <w:proofErr w:type="gramEnd"/>
      <w:r w:rsidRPr="0026183B">
        <w:rPr>
          <w:rFonts w:ascii="Marianne" w:hAnsi="Marianne" w:cs="Arial"/>
          <w:sz w:val="18"/>
        </w:rPr>
        <w:t xml:space="preserve"> indiquerez également dans cette rubrique si l’agent occupe des fonctions de formateur, de membre de jury, d’assistant de prévention, mandat électif…)</w:t>
      </w:r>
    </w:p>
    <w:p w:rsidR="00E2097B" w:rsidRPr="0026183B" w:rsidRDefault="00E2097B" w:rsidP="00E2097B">
      <w:pPr>
        <w:rPr>
          <w:rFonts w:ascii="Marianne" w:hAnsi="Marianne" w:cs="Arial"/>
        </w:rPr>
      </w:pPr>
    </w:p>
    <w:p w:rsidR="00E2097B" w:rsidRPr="0026183B" w:rsidRDefault="00E2097B" w:rsidP="00E2097B">
      <w:pPr>
        <w:rPr>
          <w:rFonts w:ascii="Marianne" w:hAnsi="Marianne" w:cs="Arial"/>
        </w:rPr>
      </w:pPr>
    </w:p>
    <w:p w:rsidR="00E2097B" w:rsidRPr="0026183B" w:rsidRDefault="00E2097B" w:rsidP="00E2097B">
      <w:pPr>
        <w:rPr>
          <w:rFonts w:ascii="Marianne" w:hAnsi="Marianne" w:cs="Arial"/>
        </w:rPr>
      </w:pPr>
    </w:p>
    <w:p w:rsidR="00E2097B" w:rsidRPr="0026183B" w:rsidRDefault="00E2097B" w:rsidP="00E2097B">
      <w:pPr>
        <w:rPr>
          <w:rFonts w:ascii="Marianne" w:hAnsi="Marianne" w:cs="Arial"/>
        </w:rPr>
      </w:pPr>
    </w:p>
    <w:p w:rsidR="00E2097B" w:rsidRPr="0026183B" w:rsidRDefault="00E2097B" w:rsidP="00E2097B">
      <w:pPr>
        <w:rPr>
          <w:rFonts w:ascii="Marianne" w:hAnsi="Marianne" w:cs="Arial"/>
        </w:rPr>
      </w:pPr>
    </w:p>
    <w:p w:rsidR="00E2097B" w:rsidRPr="0026183B" w:rsidRDefault="00E2097B" w:rsidP="00E2097B">
      <w:pPr>
        <w:pStyle w:val="Lgende"/>
        <w:jc w:val="left"/>
        <w:rPr>
          <w:rFonts w:ascii="Marianne" w:hAnsi="Marianne"/>
        </w:rPr>
      </w:pPr>
      <w:r w:rsidRPr="0026183B">
        <w:rPr>
          <w:rFonts w:ascii="Marianne" w:hAnsi="Marianne"/>
        </w:rPr>
        <w:t>5 –</w:t>
      </w:r>
      <w:r w:rsidRPr="0026183B">
        <w:rPr>
          <w:rFonts w:ascii="Marianne" w:hAnsi="Marianne"/>
          <w:b w:val="0"/>
        </w:rPr>
        <w:t xml:space="preserve"> </w:t>
      </w:r>
      <w:r w:rsidRPr="0026183B">
        <w:rPr>
          <w:rFonts w:ascii="Marianne" w:hAnsi="Marianne"/>
        </w:rPr>
        <w:t>OBJECTIFS FIXÉS POUR LA NOUVELLE ANNÉE</w:t>
      </w:r>
    </w:p>
    <w:p w:rsidR="00E2097B" w:rsidRPr="0026183B" w:rsidRDefault="00E2097B" w:rsidP="00E2097B">
      <w:pPr>
        <w:spacing w:before="120"/>
        <w:rPr>
          <w:rFonts w:ascii="Marianne" w:hAnsi="Marianne"/>
          <w:sz w:val="20"/>
        </w:rPr>
      </w:pPr>
      <w:r w:rsidRPr="0026183B">
        <w:rPr>
          <w:rFonts w:ascii="Marianne" w:hAnsi="Marianne"/>
          <w:sz w:val="20"/>
        </w:rPr>
        <w:t>5.1 Objectifs d'activités attendus</w:t>
      </w: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b/>
          <w:sz w:val="20"/>
        </w:rPr>
      </w:pPr>
    </w:p>
    <w:p w:rsidR="00E2097B" w:rsidRPr="0026183B" w:rsidRDefault="00E2097B" w:rsidP="00E2097B">
      <w:pPr>
        <w:rPr>
          <w:rFonts w:ascii="Marianne" w:hAnsi="Marianne"/>
          <w:sz w:val="20"/>
        </w:rPr>
      </w:pPr>
      <w:r w:rsidRPr="0026183B">
        <w:rPr>
          <w:rFonts w:ascii="Marianne" w:hAnsi="Marianne"/>
          <w:sz w:val="20"/>
        </w:rPr>
        <w:t>5.2 Démarche envisagée, et moyens à prévoir dont la formation, pour faciliter l’atteinte des objectifs</w:t>
      </w:r>
    </w:p>
    <w:p w:rsidR="00E2097B" w:rsidRPr="0026183B" w:rsidRDefault="00E2097B" w:rsidP="00E2097B">
      <w:pPr>
        <w:rPr>
          <w:rFonts w:ascii="Marianne" w:hAnsi="Marianne"/>
          <w:b/>
          <w:sz w:val="20"/>
        </w:rPr>
      </w:pPr>
    </w:p>
    <w:p w:rsidR="00E2097B" w:rsidRPr="0026183B" w:rsidRDefault="00E2097B" w:rsidP="00E2097B">
      <w:pPr>
        <w:pStyle w:val="Titredetableau"/>
        <w:suppressLineNumbers w:val="0"/>
        <w:jc w:val="left"/>
        <w:rPr>
          <w:rFonts w:ascii="Marianne" w:hAnsi="Marianne"/>
          <w:sz w:val="22"/>
        </w:rPr>
      </w:pPr>
    </w:p>
    <w:p w:rsidR="00E2097B" w:rsidRPr="0026183B" w:rsidRDefault="00E2097B" w:rsidP="00E2097B">
      <w:pPr>
        <w:pStyle w:val="Titredetableau"/>
        <w:suppressLineNumbers w:val="0"/>
        <w:jc w:val="left"/>
        <w:rPr>
          <w:rFonts w:ascii="Marianne" w:hAnsi="Marianne"/>
          <w:sz w:val="22"/>
        </w:rPr>
      </w:pPr>
    </w:p>
    <w:p w:rsidR="00E2097B" w:rsidRPr="0026183B" w:rsidRDefault="00E2097B" w:rsidP="00E2097B">
      <w:pPr>
        <w:pStyle w:val="Titredetableau"/>
        <w:suppressLineNumbers w:val="0"/>
        <w:jc w:val="left"/>
        <w:rPr>
          <w:rFonts w:ascii="Marianne" w:hAnsi="Marianne"/>
          <w:sz w:val="22"/>
        </w:rPr>
      </w:pPr>
    </w:p>
    <w:p w:rsidR="00E2097B" w:rsidRPr="0026183B" w:rsidRDefault="00E2097B" w:rsidP="00E2097B">
      <w:pPr>
        <w:pStyle w:val="Titredetableau"/>
        <w:suppressLineNumbers w:val="0"/>
        <w:jc w:val="left"/>
        <w:rPr>
          <w:rFonts w:ascii="Marianne" w:hAnsi="Marianne"/>
          <w:sz w:val="22"/>
        </w:rPr>
      </w:pPr>
      <w:r w:rsidRPr="0026183B">
        <w:rPr>
          <w:rFonts w:ascii="Marianne" w:hAnsi="Marianne"/>
          <w:sz w:val="22"/>
        </w:rPr>
        <w:t xml:space="preserve">6 </w:t>
      </w:r>
      <w:r w:rsidRPr="0026183B">
        <w:rPr>
          <w:rFonts w:ascii="Marianne" w:hAnsi="Marianne"/>
        </w:rPr>
        <w:t>–</w:t>
      </w:r>
      <w:r w:rsidRPr="0026183B">
        <w:rPr>
          <w:rFonts w:ascii="Marianne" w:hAnsi="Marianne"/>
          <w:sz w:val="22"/>
        </w:rPr>
        <w:t xml:space="preserve"> PERSPECTIVES D’EVOLUTION PROFESSIONNELLE</w:t>
      </w:r>
    </w:p>
    <w:p w:rsidR="00E2097B" w:rsidRPr="0026183B" w:rsidRDefault="00E2097B" w:rsidP="00E2097B">
      <w:pPr>
        <w:spacing w:before="120"/>
        <w:rPr>
          <w:rFonts w:ascii="Marianne" w:hAnsi="Marianne"/>
          <w:sz w:val="20"/>
        </w:rPr>
      </w:pPr>
      <w:r w:rsidRPr="0026183B">
        <w:rPr>
          <w:rFonts w:ascii="Marianne" w:hAnsi="Marianne"/>
          <w:sz w:val="20"/>
        </w:rPr>
        <w:t>6.1 Evolution des activités (préciser l’échéance envisagée)</w:t>
      </w: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p>
    <w:p w:rsidR="00E2097B" w:rsidRPr="0026183B" w:rsidRDefault="00E2097B" w:rsidP="00E2097B">
      <w:pPr>
        <w:rPr>
          <w:rFonts w:ascii="Marianne" w:hAnsi="Marianne"/>
          <w:sz w:val="20"/>
        </w:rPr>
      </w:pPr>
      <w:r w:rsidRPr="0026183B">
        <w:rPr>
          <w:rFonts w:ascii="Marianne" w:hAnsi="Marianne"/>
          <w:sz w:val="20"/>
        </w:rPr>
        <w:t>6.2 Evolution de carrière</w:t>
      </w:r>
    </w:p>
    <w:p w:rsidR="00E2097B" w:rsidRPr="0026183B" w:rsidRDefault="00E2097B" w:rsidP="00E2097B">
      <w:pPr>
        <w:jc w:val="both"/>
        <w:rPr>
          <w:rFonts w:ascii="Marianne" w:hAnsi="Marianne" w:cs="Arial"/>
          <w:b/>
          <w:bCs/>
          <w:sz w:val="16"/>
          <w:szCs w:val="16"/>
        </w:rPr>
      </w:pPr>
    </w:p>
    <w:p w:rsidR="00E2097B" w:rsidRPr="0026183B" w:rsidRDefault="00E2097B" w:rsidP="00E2097B">
      <w:pPr>
        <w:rPr>
          <w:rFonts w:ascii="Marianne" w:hAnsi="Marianne"/>
          <w:sz w:val="20"/>
        </w:rPr>
      </w:pPr>
      <w:r w:rsidRPr="0026183B">
        <w:rPr>
          <w:rFonts w:ascii="Marianne" w:hAnsi="Marianne" w:cs="Arial"/>
          <w:b/>
          <w:bCs/>
          <w:sz w:val="16"/>
          <w:szCs w:val="16"/>
        </w:rPr>
        <w:t xml:space="preserve">ATTENTION : à compléter </w:t>
      </w:r>
      <w:r w:rsidRPr="0026183B">
        <w:rPr>
          <w:rFonts w:ascii="Marianne" w:hAnsi="Marianne" w:cs="Arial"/>
          <w:b/>
          <w:bCs/>
          <w:sz w:val="16"/>
          <w:szCs w:val="16"/>
          <w:u w:val="single"/>
        </w:rPr>
        <w:t>obligatoirement</w:t>
      </w:r>
      <w:r w:rsidRPr="0026183B">
        <w:rPr>
          <w:rFonts w:ascii="Marianne" w:hAnsi="Marianne" w:cs="Arial"/>
          <w:b/>
          <w:bCs/>
          <w:sz w:val="16"/>
          <w:szCs w:val="16"/>
        </w:rPr>
        <w:t xml:space="preserve"> pour les agents ayant atteint le dernier échelon de leur grade depuis au moins trois ans au 31/12 de l'année au titre de la présente évaluation, et lorsque la nomination à ce grade ne résulte pas d'un avancement de grade ou d'un accès à celui-ci par concours ou promotion internes (</w:t>
      </w:r>
      <w:r w:rsidRPr="0026183B">
        <w:rPr>
          <w:rFonts w:ascii="Marianne" w:hAnsi="Marianne" w:cs="Arial"/>
          <w:b/>
          <w:bCs/>
          <w:i/>
          <w:iCs/>
          <w:sz w:val="16"/>
          <w:szCs w:val="16"/>
        </w:rPr>
        <w:t>Décret n° 2017-722 du 02/05/2017  relatif aux modalités d'appréciation de la valeur et de l'expérience professionnelles de certains fonctionnaires éligibles à un avancement de grade</w:t>
      </w:r>
      <w:r w:rsidRPr="0026183B">
        <w:rPr>
          <w:rFonts w:ascii="Marianne" w:hAnsi="Marianne" w:cs="Arial"/>
          <w:b/>
          <w:bCs/>
          <w:sz w:val="16"/>
          <w:szCs w:val="16"/>
        </w:rPr>
        <w:t>)</w:t>
      </w:r>
    </w:p>
    <w:p w:rsidR="00E2097B" w:rsidRPr="0026183B" w:rsidRDefault="00E2097B" w:rsidP="00E2097B">
      <w:pPr>
        <w:rPr>
          <w:rFonts w:ascii="Marianne" w:hAnsi="Marianne"/>
          <w:sz w:val="20"/>
        </w:rPr>
      </w:pPr>
    </w:p>
    <w:p w:rsidR="00E2097B" w:rsidRPr="0026183B" w:rsidRDefault="00E2097B" w:rsidP="00E2097B">
      <w:pPr>
        <w:spacing w:before="120" w:after="60"/>
        <w:jc w:val="both"/>
        <w:rPr>
          <w:rFonts w:ascii="Marianne" w:hAnsi="Marianne"/>
          <w:b/>
          <w:sz w:val="22"/>
        </w:rPr>
      </w:pPr>
      <w:bookmarkStart w:id="2" w:name="OLE_LINK1"/>
      <w:bookmarkStart w:id="3" w:name="OLE_LINK2"/>
      <w:r w:rsidRPr="0026183B">
        <w:rPr>
          <w:rFonts w:ascii="Marianne" w:hAnsi="Marianne"/>
          <w:b/>
          <w:sz w:val="22"/>
        </w:rPr>
        <w:t>7 –</w:t>
      </w:r>
      <w:r w:rsidRPr="0026183B">
        <w:rPr>
          <w:rFonts w:ascii="Marianne" w:hAnsi="Marianne"/>
          <w:sz w:val="22"/>
        </w:rPr>
        <w:t xml:space="preserve"> </w:t>
      </w:r>
      <w:bookmarkEnd w:id="2"/>
      <w:bookmarkEnd w:id="3"/>
      <w:r w:rsidRPr="0026183B">
        <w:rPr>
          <w:rFonts w:ascii="Marianne" w:hAnsi="Marianne"/>
          <w:b/>
          <w:sz w:val="22"/>
        </w:rPr>
        <w:t>SIGNATURE DU SUPERIEUR HIERARCHIQUE DIRECT</w:t>
      </w:r>
    </w:p>
    <w:p w:rsidR="00E2097B" w:rsidRPr="0026183B" w:rsidRDefault="00E2097B" w:rsidP="00E2097B">
      <w:pPr>
        <w:pBdr>
          <w:top w:val="single" w:sz="4" w:space="1" w:color="auto"/>
          <w:left w:val="single" w:sz="4" w:space="0" w:color="auto"/>
          <w:bottom w:val="single" w:sz="4" w:space="1" w:color="auto"/>
          <w:right w:val="single" w:sz="4" w:space="4" w:color="auto"/>
        </w:pBdr>
        <w:spacing w:before="60"/>
        <w:rPr>
          <w:rFonts w:ascii="Marianne" w:hAnsi="Marianne"/>
          <w:sz w:val="18"/>
        </w:rPr>
      </w:pPr>
      <w:r w:rsidRPr="0026183B">
        <w:rPr>
          <w:rFonts w:ascii="Marianne" w:hAnsi="Marianne"/>
          <w:sz w:val="18"/>
        </w:rPr>
        <w:t>Date de l’entretien :</w:t>
      </w:r>
      <w:r w:rsidRPr="0026183B">
        <w:rPr>
          <w:rFonts w:ascii="Marianne" w:hAnsi="Marianne"/>
          <w:sz w:val="18"/>
        </w:rPr>
        <w:tab/>
      </w:r>
      <w:r w:rsidRPr="0026183B">
        <w:rPr>
          <w:rFonts w:ascii="Marianne" w:hAnsi="Marianne"/>
          <w:sz w:val="18"/>
        </w:rPr>
        <w:tab/>
      </w:r>
      <w:r w:rsidRPr="0026183B">
        <w:rPr>
          <w:rFonts w:ascii="Marianne" w:hAnsi="Marianne"/>
          <w:sz w:val="18"/>
        </w:rPr>
        <w:tab/>
      </w:r>
      <w:r w:rsidRPr="0026183B">
        <w:rPr>
          <w:rFonts w:ascii="Marianne" w:hAnsi="Marianne"/>
          <w:sz w:val="18"/>
        </w:rPr>
        <w:tab/>
        <w:t xml:space="preserve">Date de transmission du compte-rendu : </w:t>
      </w:r>
    </w:p>
    <w:p w:rsidR="00E2097B" w:rsidRPr="0026183B" w:rsidRDefault="00E2097B" w:rsidP="00E2097B">
      <w:pPr>
        <w:pBdr>
          <w:top w:val="single" w:sz="4" w:space="1" w:color="auto"/>
          <w:left w:val="single" w:sz="4" w:space="0" w:color="auto"/>
          <w:bottom w:val="single" w:sz="4" w:space="1" w:color="auto"/>
          <w:right w:val="single" w:sz="4" w:space="4" w:color="auto"/>
        </w:pBdr>
        <w:spacing w:before="120"/>
        <w:rPr>
          <w:rFonts w:ascii="Marianne" w:hAnsi="Marianne"/>
          <w:sz w:val="18"/>
        </w:rPr>
      </w:pPr>
      <w:r w:rsidRPr="0026183B">
        <w:rPr>
          <w:rFonts w:ascii="Marianne" w:hAnsi="Marianne"/>
          <w:sz w:val="18"/>
        </w:rPr>
        <w:t>Nom, qualité et signature du responsable hiérarchique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p>
    <w:p w:rsidR="00E2097B" w:rsidRPr="0026183B" w:rsidRDefault="00E2097B" w:rsidP="00E2097B">
      <w:pPr>
        <w:pStyle w:val="Lgende"/>
        <w:spacing w:before="60"/>
        <w:jc w:val="both"/>
        <w:rPr>
          <w:rFonts w:ascii="Marianne" w:hAnsi="Marianne"/>
        </w:rPr>
      </w:pPr>
      <w:r w:rsidRPr="0026183B">
        <w:rPr>
          <w:rFonts w:ascii="Marianne" w:hAnsi="Marianne"/>
        </w:rPr>
        <w:lastRenderedPageBreak/>
        <w:t xml:space="preserve">8 – OBSERVATIONS DE L’AGENT SUR SON ÉVALUATION </w:t>
      </w:r>
    </w:p>
    <w:p w:rsidR="00E2097B" w:rsidRPr="0026183B" w:rsidRDefault="00E2097B" w:rsidP="00E2097B">
      <w:pPr>
        <w:pStyle w:val="Lgende"/>
        <w:spacing w:after="60"/>
        <w:ind w:left="426"/>
        <w:jc w:val="both"/>
        <w:rPr>
          <w:rFonts w:ascii="Marianne" w:hAnsi="Marianne"/>
          <w:sz w:val="16"/>
        </w:rPr>
      </w:pPr>
      <w:r w:rsidRPr="0026183B">
        <w:rPr>
          <w:rFonts w:ascii="Marianne" w:hAnsi="Marianne"/>
          <w:sz w:val="16"/>
        </w:rPr>
        <w:t>(</w:t>
      </w:r>
      <w:proofErr w:type="gramStart"/>
      <w:r w:rsidRPr="0026183B">
        <w:rPr>
          <w:rFonts w:ascii="Marianne" w:hAnsi="Marianne"/>
          <w:sz w:val="16"/>
        </w:rPr>
        <w:t>dans</w:t>
      </w:r>
      <w:proofErr w:type="gramEnd"/>
      <w:r w:rsidRPr="0026183B">
        <w:rPr>
          <w:rFonts w:ascii="Marianne" w:hAnsi="Marianne"/>
          <w:sz w:val="16"/>
        </w:rPr>
        <w:t xml:space="preserve"> un délai d’une semaine à compter de la date de transmission du compte rendu)</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r w:rsidRPr="0026183B">
        <w:rPr>
          <w:rFonts w:ascii="Marianne" w:hAnsi="Marianne"/>
          <w:sz w:val="18"/>
        </w:rPr>
        <w:t>Sur l’entretien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20"/>
        </w:rPr>
      </w:pPr>
      <w:r w:rsidRPr="0026183B">
        <w:rPr>
          <w:rFonts w:ascii="Marianne" w:hAnsi="Marianne"/>
          <w:sz w:val="18"/>
        </w:rPr>
        <w:t>Sur les perspectives de carrière et de mobilité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b/>
          <w:sz w:val="22"/>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b/>
          <w:sz w:val="22"/>
        </w:rPr>
      </w:pPr>
    </w:p>
    <w:p w:rsidR="00E2097B" w:rsidRPr="0026183B" w:rsidRDefault="00E2097B" w:rsidP="00E2097B">
      <w:pPr>
        <w:pStyle w:val="Lgende"/>
        <w:spacing w:before="60" w:after="60"/>
        <w:jc w:val="left"/>
        <w:rPr>
          <w:rFonts w:ascii="Marianne" w:hAnsi="Marianne"/>
        </w:rPr>
      </w:pPr>
      <w:r w:rsidRPr="0026183B">
        <w:rPr>
          <w:rFonts w:ascii="Marianne" w:hAnsi="Marianne"/>
        </w:rPr>
        <w:t xml:space="preserve">9 – SIGNATURE DE L’AUTORITE HIERARCHIQUE </w:t>
      </w:r>
    </w:p>
    <w:p w:rsidR="00E2097B" w:rsidRPr="0026183B" w:rsidRDefault="00E2097B" w:rsidP="00E2097B">
      <w:pPr>
        <w:pBdr>
          <w:top w:val="single" w:sz="4" w:space="1" w:color="000000"/>
          <w:left w:val="single" w:sz="4" w:space="0" w:color="000000"/>
          <w:bottom w:val="single" w:sz="4" w:space="0" w:color="000000"/>
          <w:right w:val="single" w:sz="4" w:space="1" w:color="000000"/>
        </w:pBdr>
        <w:spacing w:before="60"/>
        <w:rPr>
          <w:rFonts w:ascii="Marianne" w:hAnsi="Marianne"/>
          <w:sz w:val="18"/>
        </w:rPr>
      </w:pPr>
      <w:r w:rsidRPr="0026183B">
        <w:rPr>
          <w:rFonts w:ascii="Marianne" w:hAnsi="Marianne"/>
          <w:sz w:val="18"/>
        </w:rPr>
        <w:t>Date :</w:t>
      </w:r>
    </w:p>
    <w:p w:rsidR="00E2097B" w:rsidRPr="0026183B" w:rsidRDefault="00E2097B" w:rsidP="00E2097B">
      <w:pPr>
        <w:pBdr>
          <w:top w:val="single" w:sz="4" w:space="1" w:color="000000"/>
          <w:left w:val="single" w:sz="4" w:space="0" w:color="000000"/>
          <w:bottom w:val="single" w:sz="4" w:space="0" w:color="000000"/>
          <w:right w:val="single" w:sz="4" w:space="1" w:color="000000"/>
        </w:pBdr>
        <w:spacing w:before="120"/>
        <w:rPr>
          <w:rFonts w:ascii="Marianne" w:hAnsi="Marianne"/>
          <w:sz w:val="20"/>
        </w:rPr>
      </w:pPr>
      <w:r w:rsidRPr="0026183B">
        <w:rPr>
          <w:rFonts w:ascii="Marianne" w:hAnsi="Marianne"/>
          <w:sz w:val="18"/>
        </w:rPr>
        <w:t>Nom, qualité et signature de l’autorité hiérarchique :</w:t>
      </w:r>
      <w:r w:rsidRPr="0026183B">
        <w:rPr>
          <w:rFonts w:ascii="Marianne" w:hAnsi="Marianne"/>
          <w:sz w:val="18"/>
        </w:rPr>
        <w:tab/>
      </w:r>
      <w:r w:rsidRPr="0026183B">
        <w:rPr>
          <w:rFonts w:ascii="Marianne" w:hAnsi="Marianne"/>
          <w:sz w:val="20"/>
        </w:rPr>
        <w:tab/>
      </w:r>
      <w:r w:rsidRPr="0026183B">
        <w:rPr>
          <w:rFonts w:ascii="Marianne" w:hAnsi="Marianne"/>
          <w:sz w:val="20"/>
        </w:rPr>
        <w:tab/>
      </w:r>
      <w:r w:rsidRPr="0026183B">
        <w:rPr>
          <w:rFonts w:ascii="Marianne" w:hAnsi="Marianne"/>
          <w:sz w:val="20"/>
        </w:rPr>
        <w:tab/>
      </w:r>
      <w:r w:rsidRPr="0026183B">
        <w:rPr>
          <w:rFonts w:ascii="Marianne" w:hAnsi="Marianne"/>
          <w:sz w:val="20"/>
        </w:rPr>
        <w:tab/>
        <w:t xml:space="preserve">  </w:t>
      </w:r>
    </w:p>
    <w:p w:rsidR="00E2097B" w:rsidRPr="0026183B" w:rsidRDefault="00E2097B" w:rsidP="00E2097B">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rsidR="00E2097B" w:rsidRPr="0026183B" w:rsidRDefault="00E2097B" w:rsidP="00E2097B">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rsidR="00E2097B" w:rsidRPr="0026183B" w:rsidRDefault="00E2097B" w:rsidP="00E2097B">
      <w:pPr>
        <w:pStyle w:val="Lgende"/>
        <w:spacing w:before="60" w:after="60"/>
        <w:jc w:val="left"/>
        <w:rPr>
          <w:rFonts w:ascii="Marianne" w:hAnsi="Marianne"/>
        </w:rPr>
      </w:pPr>
      <w:r w:rsidRPr="0026183B">
        <w:rPr>
          <w:rFonts w:ascii="Marianne" w:hAnsi="Marianne"/>
        </w:rPr>
        <w:t xml:space="preserve">10 – SIGNATURE DE L’AGENT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r w:rsidRPr="0026183B">
        <w:rPr>
          <w:rFonts w:ascii="Marianne" w:hAnsi="Marianne"/>
          <w:sz w:val="18"/>
        </w:rPr>
        <w:t>Date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r w:rsidRPr="0026183B">
        <w:rPr>
          <w:rFonts w:ascii="Marianne" w:hAnsi="Marianne"/>
          <w:sz w:val="18"/>
        </w:rPr>
        <w:tab/>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sz w:val="18"/>
        </w:rPr>
      </w:pPr>
      <w:r w:rsidRPr="0026183B">
        <w:rPr>
          <w:rFonts w:ascii="Marianne" w:hAnsi="Marianne"/>
          <w:sz w:val="18"/>
        </w:rPr>
        <w:t>Signature :</w:t>
      </w: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b/>
          <w:sz w:val="22"/>
        </w:rPr>
      </w:pPr>
    </w:p>
    <w:p w:rsidR="00E2097B" w:rsidRPr="0026183B" w:rsidRDefault="00E2097B" w:rsidP="00E2097B">
      <w:pPr>
        <w:pBdr>
          <w:top w:val="single" w:sz="4" w:space="1" w:color="auto"/>
          <w:left w:val="single" w:sz="4" w:space="0" w:color="auto"/>
          <w:bottom w:val="single" w:sz="4" w:space="1" w:color="auto"/>
          <w:right w:val="single" w:sz="4" w:space="4" w:color="auto"/>
        </w:pBdr>
        <w:rPr>
          <w:rFonts w:ascii="Marianne" w:hAnsi="Marianne"/>
          <w:b/>
          <w:sz w:val="22"/>
        </w:rPr>
      </w:pPr>
      <w:r w:rsidRPr="0026183B">
        <w:rPr>
          <w:rFonts w:ascii="Marianne" w:hAnsi="Marianne"/>
          <w:i/>
          <w:color w:val="808080"/>
          <w:sz w:val="16"/>
        </w:rPr>
        <w:t>La date et la signature ont pour seul objet de témoigner de la tenue de l’entretien</w:t>
      </w:r>
    </w:p>
    <w:p w:rsidR="00E2097B" w:rsidRPr="0026183B" w:rsidRDefault="00E2097B" w:rsidP="00E2097B">
      <w:pPr>
        <w:pStyle w:val="Titre1"/>
        <w:spacing w:before="60"/>
        <w:jc w:val="left"/>
        <w:rPr>
          <w:rFonts w:ascii="Marianne" w:hAnsi="Marianne"/>
          <w:sz w:val="14"/>
        </w:rPr>
      </w:pPr>
      <w:r w:rsidRPr="0026183B">
        <w:rPr>
          <w:rFonts w:ascii="Marianne" w:hAnsi="Marianne"/>
          <w:sz w:val="14"/>
        </w:rPr>
        <w:t>Modalités de recours :</w:t>
      </w:r>
    </w:p>
    <w:p w:rsidR="00E2097B" w:rsidRPr="0026183B" w:rsidRDefault="00E2097B" w:rsidP="00E2097B">
      <w:pPr>
        <w:pStyle w:val="Titre1"/>
        <w:spacing w:before="60"/>
        <w:jc w:val="left"/>
        <w:rPr>
          <w:rFonts w:ascii="Marianne" w:hAnsi="Marianne"/>
          <w:sz w:val="14"/>
        </w:rPr>
      </w:pPr>
      <w:r w:rsidRPr="0026183B">
        <w:rPr>
          <w:rFonts w:ascii="Marianne" w:hAnsi="Marianne"/>
          <w:b w:val="0"/>
          <w:sz w:val="14"/>
        </w:rPr>
        <w:t>-</w:t>
      </w:r>
      <w:r w:rsidRPr="0026183B">
        <w:rPr>
          <w:rFonts w:ascii="Marianne" w:hAnsi="Marianne"/>
          <w:sz w:val="14"/>
        </w:rPr>
        <w:t xml:space="preserve"> recours spécifique (Article 6 du décret n° 2010-888 du 28 juillet 2010) :</w:t>
      </w:r>
    </w:p>
    <w:p w:rsidR="00E2097B" w:rsidRPr="0026183B" w:rsidRDefault="00E2097B" w:rsidP="00E2097B">
      <w:pPr>
        <w:jc w:val="both"/>
        <w:rPr>
          <w:rFonts w:ascii="Marianne" w:hAnsi="Marianne" w:cs="Arial"/>
          <w:sz w:val="14"/>
          <w:szCs w:val="14"/>
        </w:rPr>
      </w:pPr>
      <w:r w:rsidRPr="0026183B">
        <w:rPr>
          <w:rFonts w:ascii="Marianne" w:hAnsi="Marianne" w:cs="Arial"/>
          <w:sz w:val="14"/>
          <w:szCs w:val="14"/>
        </w:rPr>
        <w:t>L’agent peut saisir l’autorité hiérarchique d’une demande de révision de son compte rendu d’entretien professionnel. Ce recours hiérarchique doit être exercé dans le délai de 15 jours francs suivant la notification du compte rendu d’entretien professionnel.</w:t>
      </w:r>
    </w:p>
    <w:p w:rsidR="00E2097B" w:rsidRPr="0026183B" w:rsidRDefault="00E2097B" w:rsidP="00E2097B">
      <w:pPr>
        <w:jc w:val="both"/>
        <w:rPr>
          <w:rFonts w:ascii="Marianne" w:hAnsi="Marianne" w:cs="Arial"/>
          <w:sz w:val="14"/>
          <w:szCs w:val="14"/>
        </w:rPr>
      </w:pPr>
      <w:r w:rsidRPr="0026183B">
        <w:rPr>
          <w:rFonts w:ascii="Marianne" w:hAnsi="Marianne" w:cs="Arial"/>
          <w:sz w:val="14"/>
          <w:szCs w:val="14"/>
        </w:rPr>
        <w:t xml:space="preserve">La réponse de l’autorité hiérarchique doit être notifiée dans un délai de 15 jours francs à compter de la date de réception de la demande de révision du compte rendu de l’entretien professionnel. </w:t>
      </w:r>
    </w:p>
    <w:p w:rsidR="00E2097B" w:rsidRPr="0026183B" w:rsidRDefault="00E2097B" w:rsidP="00E2097B">
      <w:pPr>
        <w:jc w:val="both"/>
        <w:rPr>
          <w:rFonts w:ascii="Marianne" w:hAnsi="Marianne" w:cs="Arial"/>
          <w:sz w:val="14"/>
          <w:szCs w:val="14"/>
        </w:rPr>
      </w:pPr>
      <w:r w:rsidRPr="0026183B">
        <w:rPr>
          <w:rFonts w:ascii="Marianne" w:hAnsi="Marianne" w:cs="Arial"/>
          <w:sz w:val="14"/>
          <w:szCs w:val="14"/>
        </w:rPr>
        <w:t>A compter de la date de la notification de cette réponse l’agent peut saisir la commission administrative paritaire dans un délai d'un mois. Le recours hiérarchique est le préalable obligatoire à la saisine de la CAP.</w:t>
      </w:r>
    </w:p>
    <w:p w:rsidR="00E2097B" w:rsidRPr="0026183B" w:rsidRDefault="00E2097B" w:rsidP="00E2097B">
      <w:pPr>
        <w:jc w:val="both"/>
        <w:rPr>
          <w:rFonts w:ascii="Marianne" w:hAnsi="Marianne"/>
          <w:b/>
          <w:sz w:val="14"/>
          <w:szCs w:val="14"/>
        </w:rPr>
      </w:pPr>
      <w:r w:rsidRPr="0026183B">
        <w:rPr>
          <w:rFonts w:ascii="Marianne" w:hAnsi="Marianne"/>
          <w:b/>
          <w:sz w:val="14"/>
          <w:szCs w:val="14"/>
        </w:rPr>
        <w:t>- recours de droit commun :</w:t>
      </w:r>
    </w:p>
    <w:p w:rsidR="00E2097B" w:rsidRPr="0026183B" w:rsidRDefault="00E2097B" w:rsidP="00E2097B">
      <w:pPr>
        <w:jc w:val="both"/>
        <w:rPr>
          <w:rFonts w:ascii="Marianne" w:hAnsi="Marianne" w:cs="Arial"/>
          <w:sz w:val="14"/>
          <w:szCs w:val="14"/>
        </w:rPr>
      </w:pPr>
      <w:r w:rsidRPr="0026183B">
        <w:rPr>
          <w:rFonts w:ascii="Marianne" w:hAnsi="Marianne" w:cs="Arial"/>
          <w:sz w:val="14"/>
          <w:szCs w:val="14"/>
        </w:rPr>
        <w:t>L’agent qui souhaite contester son compte rendu d’entretien professionnel peut exercer un recours de droit commun devant le juge administratif dans les 2 mois suivant la notification du compte rendu de l’entretien professionnel, sans exercer de recours gracieux ou hiérarchique (et sans saisir la CAP) ou après avoir exercé un recours administratif de droit commun (gracieux ou hiérarchique).</w:t>
      </w:r>
    </w:p>
    <w:p w:rsidR="00E2097B" w:rsidRPr="0026183B" w:rsidRDefault="00E2097B" w:rsidP="00E2097B">
      <w:pPr>
        <w:jc w:val="both"/>
        <w:rPr>
          <w:rFonts w:ascii="Marianne" w:hAnsi="Marianne" w:cs="Arial"/>
          <w:sz w:val="14"/>
          <w:szCs w:val="14"/>
        </w:rPr>
      </w:pPr>
      <w:r w:rsidRPr="0026183B">
        <w:rPr>
          <w:rFonts w:ascii="Marianne" w:hAnsi="Marianne" w:cs="Arial"/>
          <w:sz w:val="14"/>
          <w:szCs w:val="14"/>
        </w:rPr>
        <w:t xml:space="preserve">Il peut enfin saisir le juge administratif à l’issue de la procédure spécifique définie par l’article 6 précité. Le délai de recours contentieux, suspendu durant cette procédure, repart à compter de la notification de la décision finale de l’administration faisant suite à l’avis rendu par la CAP. </w:t>
      </w:r>
    </w:p>
    <w:p w:rsidR="00EE2A11" w:rsidRPr="007A7751" w:rsidRDefault="00EE2A11" w:rsidP="00360455">
      <w:pPr>
        <w:pStyle w:val="Titre4"/>
        <w:jc w:val="center"/>
        <w:rPr>
          <w:rFonts w:ascii="Marianne" w:hAnsi="Marianne" w:cs="Arial"/>
          <w:color w:val="000000"/>
          <w:sz w:val="20"/>
        </w:rPr>
      </w:pPr>
      <w:bookmarkStart w:id="4" w:name="_GoBack"/>
      <w:bookmarkEnd w:id="4"/>
    </w:p>
    <w:sectPr w:rsidR="00EE2A11" w:rsidRPr="007A7751" w:rsidSect="007A7751">
      <w:footerReference w:type="even" r:id="rId8"/>
      <w:footerReference w:type="default" r:id="rId9"/>
      <w:pgSz w:w="11907" w:h="16840" w:code="9"/>
      <w:pgMar w:top="278" w:right="992" w:bottom="851" w:left="90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D0" w:rsidRDefault="00EE22D0">
      <w:r>
        <w:separator/>
      </w:r>
    </w:p>
  </w:endnote>
  <w:endnote w:type="continuationSeparator" w:id="0">
    <w:p w:rsidR="00EE22D0" w:rsidRDefault="00E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99" w:rsidRDefault="009476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947699" w:rsidRDefault="00947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99" w:rsidRPr="007A7751" w:rsidRDefault="00947699" w:rsidP="007A7751">
    <w:pPr>
      <w:pStyle w:val="Pieddepage"/>
      <w:framePr w:wrap="around" w:vAnchor="text" w:hAnchor="page" w:x="738" w:y="77"/>
      <w:rPr>
        <w:rStyle w:val="Numrodepage"/>
        <w:rFonts w:ascii="Marianne" w:hAnsi="Marianne" w:cs="Arial"/>
        <w:sz w:val="16"/>
      </w:rPr>
    </w:pPr>
    <w:r w:rsidRPr="007A7751">
      <w:rPr>
        <w:rStyle w:val="Numrodepage"/>
        <w:rFonts w:ascii="Marianne" w:hAnsi="Marianne" w:cs="Arial"/>
        <w:sz w:val="16"/>
      </w:rPr>
      <w:t>NOM – PRENOM</w:t>
    </w:r>
    <w:r w:rsidR="00337B4C" w:rsidRPr="007A7751">
      <w:rPr>
        <w:rStyle w:val="Numrodepage"/>
        <w:rFonts w:ascii="Marianne" w:hAnsi="Marianne" w:cs="Arial"/>
        <w:sz w:val="16"/>
      </w:rPr>
      <w:t xml:space="preserve"> </w:t>
    </w:r>
    <w:r w:rsidRPr="007A7751">
      <w:rPr>
        <w:rStyle w:val="Numrodepage"/>
        <w:rFonts w:ascii="Marianne" w:hAnsi="Marianne" w:cs="Arial"/>
        <w:sz w:val="16"/>
      </w:rPr>
      <w:t xml:space="preserve">: </w:t>
    </w:r>
  </w:p>
  <w:p w:rsidR="00947699" w:rsidRPr="00BB2709" w:rsidRDefault="00947699" w:rsidP="007A7751">
    <w:pPr>
      <w:pStyle w:val="Pieddepage"/>
      <w:framePr w:wrap="around" w:vAnchor="text" w:hAnchor="page" w:x="738" w:y="77"/>
      <w:tabs>
        <w:tab w:val="clear" w:pos="4536"/>
        <w:tab w:val="clear" w:pos="9072"/>
        <w:tab w:val="center" w:pos="4820"/>
        <w:tab w:val="right" w:pos="9923"/>
      </w:tabs>
      <w:rPr>
        <w:rStyle w:val="Numrodepage"/>
        <w:rFonts w:ascii="Arial" w:hAnsi="Arial" w:cs="Arial"/>
        <w:sz w:val="16"/>
      </w:rPr>
    </w:pPr>
    <w:proofErr w:type="gramStart"/>
    <w:r w:rsidRPr="007A7751">
      <w:rPr>
        <w:rStyle w:val="Numrodepage"/>
        <w:rFonts w:ascii="Marianne" w:hAnsi="Marianne" w:cs="Arial"/>
        <w:sz w:val="16"/>
      </w:rPr>
      <w:t>de</w:t>
    </w:r>
    <w:proofErr w:type="gramEnd"/>
    <w:r w:rsidRPr="007A7751">
      <w:rPr>
        <w:rStyle w:val="Numrodepage"/>
        <w:rFonts w:ascii="Marianne" w:hAnsi="Marianne" w:cs="Arial"/>
        <w:sz w:val="16"/>
      </w:rPr>
      <w:t xml:space="preserve"> l’agent</w:t>
    </w:r>
    <w:r w:rsidRPr="007A7751">
      <w:rPr>
        <w:rStyle w:val="Numrodepage"/>
        <w:rFonts w:ascii="Arial" w:hAnsi="Arial" w:cs="Arial"/>
        <w:sz w:val="16"/>
      </w:rPr>
      <w:t xml:space="preserve"> </w:t>
    </w:r>
    <w:r>
      <w:rPr>
        <w:rStyle w:val="Numrodepage"/>
        <w:rFonts w:ascii="Arial" w:hAnsi="Arial" w:cs="Arial"/>
        <w:sz w:val="16"/>
      </w:rPr>
      <w:tab/>
    </w:r>
    <w:r w:rsidR="00653C40">
      <w:rPr>
        <w:rStyle w:val="Numrodepage"/>
        <w:rFonts w:ascii="Arial" w:hAnsi="Arial" w:cs="Arial"/>
        <w:sz w:val="16"/>
      </w:rPr>
      <w:tab/>
      <w:t xml:space="preserve"> </w:t>
    </w:r>
  </w:p>
  <w:p w:rsidR="00947699" w:rsidRDefault="00947699">
    <w:pPr>
      <w:pStyle w:val="Titre1"/>
      <w:tabs>
        <w:tab w:val="left" w:pos="7230"/>
      </w:tabs>
      <w:jc w:val="left"/>
      <w:rPr>
        <w:b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D0" w:rsidRDefault="00EE22D0">
      <w:r>
        <w:separator/>
      </w:r>
    </w:p>
  </w:footnote>
  <w:footnote w:type="continuationSeparator" w:id="0">
    <w:p w:rsidR="00EE22D0" w:rsidRDefault="00E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03395BDB"/>
    <w:multiLevelType w:val="hybridMultilevel"/>
    <w:tmpl w:val="3F5E781A"/>
    <w:lvl w:ilvl="0" w:tplc="9990B50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87818"/>
    <w:multiLevelType w:val="hybridMultilevel"/>
    <w:tmpl w:val="EBF25D40"/>
    <w:lvl w:ilvl="0" w:tplc="C9C4F732">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9C3B6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6B5F37"/>
    <w:multiLevelType w:val="hybridMultilevel"/>
    <w:tmpl w:val="F220533E"/>
    <w:lvl w:ilvl="0" w:tplc="5CD2603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37B97"/>
    <w:multiLevelType w:val="hybridMultilevel"/>
    <w:tmpl w:val="2DB4D974"/>
    <w:lvl w:ilvl="0" w:tplc="9B14E47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C6A80"/>
    <w:multiLevelType w:val="singleLevel"/>
    <w:tmpl w:val="D9C26310"/>
    <w:lvl w:ilvl="0">
      <w:start w:val="4"/>
      <w:numFmt w:val="decimal"/>
      <w:lvlText w:val="%1-"/>
      <w:lvlJc w:val="left"/>
      <w:pPr>
        <w:tabs>
          <w:tab w:val="num" w:pos="360"/>
        </w:tabs>
        <w:ind w:left="360" w:hanging="360"/>
      </w:pPr>
      <w:rPr>
        <w:rFonts w:hint="default"/>
      </w:rPr>
    </w:lvl>
  </w:abstractNum>
  <w:abstractNum w:abstractNumId="7" w15:restartNumberingAfterBreak="0">
    <w:nsid w:val="2FC85ABC"/>
    <w:multiLevelType w:val="hybridMultilevel"/>
    <w:tmpl w:val="66F8CBD4"/>
    <w:lvl w:ilvl="0" w:tplc="2D30E5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41155E"/>
    <w:multiLevelType w:val="multilevel"/>
    <w:tmpl w:val="B6927AD8"/>
    <w:lvl w:ilvl="0">
      <w:start w:val="1"/>
      <w:numFmt w:val="bullet"/>
      <w:lvlText w:val=""/>
      <w:lvlJc w:val="left"/>
      <w:pPr>
        <w:tabs>
          <w:tab w:val="num" w:pos="368"/>
        </w:tabs>
        <w:ind w:left="368" w:hanging="368"/>
      </w:pPr>
      <w:rPr>
        <w:rFonts w:ascii="Wingdings" w:hAnsi="Wingdings" w:hint="default"/>
      </w:rPr>
    </w:lvl>
    <w:lvl w:ilvl="1">
      <w:start w:val="1"/>
      <w:numFmt w:val="bullet"/>
      <w:pStyle w:val="paragraphe"/>
      <w:lvlText w:val=""/>
      <w:lvlJc w:val="left"/>
      <w:pPr>
        <w:tabs>
          <w:tab w:val="num" w:pos="731"/>
        </w:tabs>
        <w:ind w:left="683" w:hanging="312"/>
      </w:pPr>
      <w:rPr>
        <w:rFonts w:ascii="Wingdings 3" w:hAnsi="Wingdings 3" w:hint="default"/>
      </w:rPr>
    </w:lvl>
    <w:lvl w:ilvl="2">
      <w:start w:val="1"/>
      <w:numFmt w:val="bullet"/>
      <w:lvlText w:val=""/>
      <w:lvlJc w:val="left"/>
      <w:pPr>
        <w:tabs>
          <w:tab w:val="num" w:pos="1459"/>
        </w:tabs>
        <w:ind w:left="1459" w:hanging="368"/>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45B038B1"/>
    <w:multiLevelType w:val="multilevel"/>
    <w:tmpl w:val="2A9062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E97F75"/>
    <w:multiLevelType w:val="hybridMultilevel"/>
    <w:tmpl w:val="D0F62C8E"/>
    <w:lvl w:ilvl="0" w:tplc="AC025EB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4336A1"/>
    <w:multiLevelType w:val="hybridMultilevel"/>
    <w:tmpl w:val="EF5C6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2A2D87"/>
    <w:multiLevelType w:val="hybridMultilevel"/>
    <w:tmpl w:val="46A222B0"/>
    <w:lvl w:ilvl="0" w:tplc="FBE08A8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0A238B"/>
    <w:multiLevelType w:val="hybridMultilevel"/>
    <w:tmpl w:val="588A26D0"/>
    <w:lvl w:ilvl="0" w:tplc="17F8071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BD29FF"/>
    <w:multiLevelType w:val="hybridMultilevel"/>
    <w:tmpl w:val="10CA9338"/>
    <w:lvl w:ilvl="0" w:tplc="983CB1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AB7339"/>
    <w:multiLevelType w:val="hybridMultilevel"/>
    <w:tmpl w:val="D5D609AE"/>
    <w:lvl w:ilvl="0" w:tplc="335A56E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00410B"/>
    <w:multiLevelType w:val="hybridMultilevel"/>
    <w:tmpl w:val="12D24E72"/>
    <w:lvl w:ilvl="0" w:tplc="B6B865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B74E2"/>
    <w:multiLevelType w:val="hybridMultilevel"/>
    <w:tmpl w:val="9B74450C"/>
    <w:lvl w:ilvl="0" w:tplc="1116CF64">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8A70F0"/>
    <w:multiLevelType w:val="hybridMultilevel"/>
    <w:tmpl w:val="CBEE1F54"/>
    <w:lvl w:ilvl="0" w:tplc="AB9E520A">
      <w:start w:val="9"/>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58F3480"/>
    <w:multiLevelType w:val="hybridMultilevel"/>
    <w:tmpl w:val="910624F0"/>
    <w:lvl w:ilvl="0" w:tplc="941ED6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993A3A"/>
    <w:multiLevelType w:val="hybridMultilevel"/>
    <w:tmpl w:val="04824008"/>
    <w:lvl w:ilvl="0" w:tplc="E4B0F162">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FD7FD0"/>
    <w:multiLevelType w:val="hybridMultilevel"/>
    <w:tmpl w:val="CD3CEFC2"/>
    <w:lvl w:ilvl="0" w:tplc="D6701D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6"/>
  </w:num>
  <w:num w:numId="5">
    <w:abstractNumId w:val="5"/>
  </w:num>
  <w:num w:numId="6">
    <w:abstractNumId w:val="19"/>
  </w:num>
  <w:num w:numId="7">
    <w:abstractNumId w:val="22"/>
  </w:num>
  <w:num w:numId="8">
    <w:abstractNumId w:val="7"/>
  </w:num>
  <w:num w:numId="9">
    <w:abstractNumId w:val="14"/>
  </w:num>
  <w:num w:numId="10">
    <w:abstractNumId w:val="9"/>
  </w:num>
  <w:num w:numId="11">
    <w:abstractNumId w:val="15"/>
  </w:num>
  <w:num w:numId="12">
    <w:abstractNumId w:val="12"/>
  </w:num>
  <w:num w:numId="13">
    <w:abstractNumId w:val="4"/>
  </w:num>
  <w:num w:numId="14">
    <w:abstractNumId w:val="2"/>
  </w:num>
  <w:num w:numId="15">
    <w:abstractNumId w:val="20"/>
  </w:num>
  <w:num w:numId="16">
    <w:abstractNumId w:val="23"/>
  </w:num>
  <w:num w:numId="17">
    <w:abstractNumId w:val="21"/>
  </w:num>
  <w:num w:numId="18">
    <w:abstractNumId w:val="10"/>
  </w:num>
  <w:num w:numId="19">
    <w:abstractNumId w:val="1"/>
  </w:num>
  <w:num w:numId="20">
    <w:abstractNumId w:val="17"/>
  </w:num>
  <w:num w:numId="21">
    <w:abstractNumId w:val="13"/>
  </w:num>
  <w:num w:numId="22">
    <w:abstractNumId w:val="18"/>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hideSpelling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1"/>
    <w:rsid w:val="00000267"/>
    <w:rsid w:val="0000266F"/>
    <w:rsid w:val="00010541"/>
    <w:rsid w:val="000140B3"/>
    <w:rsid w:val="00015D29"/>
    <w:rsid w:val="000177FA"/>
    <w:rsid w:val="0002053D"/>
    <w:rsid w:val="00023A24"/>
    <w:rsid w:val="00025692"/>
    <w:rsid w:val="000279F9"/>
    <w:rsid w:val="00030E15"/>
    <w:rsid w:val="0005776A"/>
    <w:rsid w:val="000625E1"/>
    <w:rsid w:val="000719F8"/>
    <w:rsid w:val="000A4161"/>
    <w:rsid w:val="000B45AE"/>
    <w:rsid w:val="000C4874"/>
    <w:rsid w:val="000C7BCF"/>
    <w:rsid w:val="000D20BC"/>
    <w:rsid w:val="000F1B48"/>
    <w:rsid w:val="0010194A"/>
    <w:rsid w:val="00103774"/>
    <w:rsid w:val="00105D0F"/>
    <w:rsid w:val="00115F58"/>
    <w:rsid w:val="00125711"/>
    <w:rsid w:val="00142623"/>
    <w:rsid w:val="00154199"/>
    <w:rsid w:val="001641BC"/>
    <w:rsid w:val="001766AD"/>
    <w:rsid w:val="00183290"/>
    <w:rsid w:val="001A0833"/>
    <w:rsid w:val="001B270E"/>
    <w:rsid w:val="001C7709"/>
    <w:rsid w:val="001D01BC"/>
    <w:rsid w:val="002358E0"/>
    <w:rsid w:val="00251FA2"/>
    <w:rsid w:val="002636CE"/>
    <w:rsid w:val="00271079"/>
    <w:rsid w:val="00294D93"/>
    <w:rsid w:val="002A5D7D"/>
    <w:rsid w:val="002B153D"/>
    <w:rsid w:val="002B5B50"/>
    <w:rsid w:val="002C7A59"/>
    <w:rsid w:val="002E2F35"/>
    <w:rsid w:val="003166F7"/>
    <w:rsid w:val="00337A49"/>
    <w:rsid w:val="00337B4C"/>
    <w:rsid w:val="0034009D"/>
    <w:rsid w:val="00345847"/>
    <w:rsid w:val="003536E4"/>
    <w:rsid w:val="00360182"/>
    <w:rsid w:val="00360455"/>
    <w:rsid w:val="0037788E"/>
    <w:rsid w:val="00387A46"/>
    <w:rsid w:val="00390999"/>
    <w:rsid w:val="003940CD"/>
    <w:rsid w:val="00394C98"/>
    <w:rsid w:val="003A4367"/>
    <w:rsid w:val="003B0654"/>
    <w:rsid w:val="003C1676"/>
    <w:rsid w:val="003F4DAB"/>
    <w:rsid w:val="003F6BD2"/>
    <w:rsid w:val="00400AF8"/>
    <w:rsid w:val="00404A2F"/>
    <w:rsid w:val="004057CF"/>
    <w:rsid w:val="004150DB"/>
    <w:rsid w:val="00420A01"/>
    <w:rsid w:val="00430209"/>
    <w:rsid w:val="004428EB"/>
    <w:rsid w:val="00446FF2"/>
    <w:rsid w:val="00447189"/>
    <w:rsid w:val="00453810"/>
    <w:rsid w:val="004A2234"/>
    <w:rsid w:val="004B3D1E"/>
    <w:rsid w:val="004C29A7"/>
    <w:rsid w:val="004C7BB4"/>
    <w:rsid w:val="004D4C33"/>
    <w:rsid w:val="00512E27"/>
    <w:rsid w:val="00517D5C"/>
    <w:rsid w:val="005279B9"/>
    <w:rsid w:val="0054323B"/>
    <w:rsid w:val="0055044C"/>
    <w:rsid w:val="005574DF"/>
    <w:rsid w:val="00561215"/>
    <w:rsid w:val="00562EDB"/>
    <w:rsid w:val="00565113"/>
    <w:rsid w:val="005815EB"/>
    <w:rsid w:val="005A1E5C"/>
    <w:rsid w:val="005C343D"/>
    <w:rsid w:val="005D7322"/>
    <w:rsid w:val="00627CDD"/>
    <w:rsid w:val="006336D6"/>
    <w:rsid w:val="00646E5E"/>
    <w:rsid w:val="00653C40"/>
    <w:rsid w:val="00683469"/>
    <w:rsid w:val="006834AF"/>
    <w:rsid w:val="0069085F"/>
    <w:rsid w:val="006952E8"/>
    <w:rsid w:val="006B1BD6"/>
    <w:rsid w:val="006E7CBC"/>
    <w:rsid w:val="00701820"/>
    <w:rsid w:val="00701C0C"/>
    <w:rsid w:val="00701DFF"/>
    <w:rsid w:val="0070723B"/>
    <w:rsid w:val="00724D65"/>
    <w:rsid w:val="00736C03"/>
    <w:rsid w:val="00737FD7"/>
    <w:rsid w:val="00744E96"/>
    <w:rsid w:val="0077323E"/>
    <w:rsid w:val="00780016"/>
    <w:rsid w:val="007A7751"/>
    <w:rsid w:val="007C47B3"/>
    <w:rsid w:val="007D7839"/>
    <w:rsid w:val="007E4C85"/>
    <w:rsid w:val="007F4F97"/>
    <w:rsid w:val="007F6FCD"/>
    <w:rsid w:val="00802A98"/>
    <w:rsid w:val="00811C06"/>
    <w:rsid w:val="00814FCA"/>
    <w:rsid w:val="0082677F"/>
    <w:rsid w:val="008400D0"/>
    <w:rsid w:val="008454D3"/>
    <w:rsid w:val="00857A4E"/>
    <w:rsid w:val="00884D14"/>
    <w:rsid w:val="00890485"/>
    <w:rsid w:val="0089051D"/>
    <w:rsid w:val="00892628"/>
    <w:rsid w:val="008F3753"/>
    <w:rsid w:val="00910B3F"/>
    <w:rsid w:val="00912238"/>
    <w:rsid w:val="00944D83"/>
    <w:rsid w:val="00947699"/>
    <w:rsid w:val="00956F75"/>
    <w:rsid w:val="0097744A"/>
    <w:rsid w:val="009820AE"/>
    <w:rsid w:val="00986674"/>
    <w:rsid w:val="009870F0"/>
    <w:rsid w:val="00991A2F"/>
    <w:rsid w:val="009A2C88"/>
    <w:rsid w:val="009C1178"/>
    <w:rsid w:val="009E1705"/>
    <w:rsid w:val="00A03F3A"/>
    <w:rsid w:val="00A12A36"/>
    <w:rsid w:val="00A17A7D"/>
    <w:rsid w:val="00A32A91"/>
    <w:rsid w:val="00A3378C"/>
    <w:rsid w:val="00A3378D"/>
    <w:rsid w:val="00A3397B"/>
    <w:rsid w:val="00A33DC1"/>
    <w:rsid w:val="00A34A7C"/>
    <w:rsid w:val="00A4505E"/>
    <w:rsid w:val="00A4506F"/>
    <w:rsid w:val="00A570FB"/>
    <w:rsid w:val="00A720E7"/>
    <w:rsid w:val="00A81700"/>
    <w:rsid w:val="00A930F4"/>
    <w:rsid w:val="00AA6893"/>
    <w:rsid w:val="00AB686A"/>
    <w:rsid w:val="00AE27F0"/>
    <w:rsid w:val="00B01D8B"/>
    <w:rsid w:val="00B23696"/>
    <w:rsid w:val="00B37592"/>
    <w:rsid w:val="00B5020C"/>
    <w:rsid w:val="00BB2709"/>
    <w:rsid w:val="00BB6B99"/>
    <w:rsid w:val="00BB6D02"/>
    <w:rsid w:val="00BE00B7"/>
    <w:rsid w:val="00BE3CD4"/>
    <w:rsid w:val="00C12C5C"/>
    <w:rsid w:val="00C3255B"/>
    <w:rsid w:val="00C45B4B"/>
    <w:rsid w:val="00C77F30"/>
    <w:rsid w:val="00C84C05"/>
    <w:rsid w:val="00C9208E"/>
    <w:rsid w:val="00CA042B"/>
    <w:rsid w:val="00CA6D4D"/>
    <w:rsid w:val="00CB4116"/>
    <w:rsid w:val="00CB4AC4"/>
    <w:rsid w:val="00CE3361"/>
    <w:rsid w:val="00CE6828"/>
    <w:rsid w:val="00D1750D"/>
    <w:rsid w:val="00D33632"/>
    <w:rsid w:val="00D349B9"/>
    <w:rsid w:val="00D42F8A"/>
    <w:rsid w:val="00D609BE"/>
    <w:rsid w:val="00D750D4"/>
    <w:rsid w:val="00D9694B"/>
    <w:rsid w:val="00DA1428"/>
    <w:rsid w:val="00DB1ED9"/>
    <w:rsid w:val="00DD1189"/>
    <w:rsid w:val="00DD3343"/>
    <w:rsid w:val="00DE4B33"/>
    <w:rsid w:val="00DF6DBF"/>
    <w:rsid w:val="00E0053B"/>
    <w:rsid w:val="00E10013"/>
    <w:rsid w:val="00E119D7"/>
    <w:rsid w:val="00E15E78"/>
    <w:rsid w:val="00E2097B"/>
    <w:rsid w:val="00E236D9"/>
    <w:rsid w:val="00E3214C"/>
    <w:rsid w:val="00E37689"/>
    <w:rsid w:val="00E41DC3"/>
    <w:rsid w:val="00E66C0C"/>
    <w:rsid w:val="00E75CA0"/>
    <w:rsid w:val="00E80D43"/>
    <w:rsid w:val="00EA3281"/>
    <w:rsid w:val="00EA48D4"/>
    <w:rsid w:val="00EB6796"/>
    <w:rsid w:val="00ED23C2"/>
    <w:rsid w:val="00EE22D0"/>
    <w:rsid w:val="00EE2A11"/>
    <w:rsid w:val="00EF5EB2"/>
    <w:rsid w:val="00EF7ECD"/>
    <w:rsid w:val="00F36DD9"/>
    <w:rsid w:val="00F42113"/>
    <w:rsid w:val="00F765F0"/>
    <w:rsid w:val="00F85EE1"/>
    <w:rsid w:val="00FF2989"/>
    <w:rsid w:val="00FF5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4A88BD0"/>
  <w15:chartTrackingRefBased/>
  <w15:docId w15:val="{3BC1D559-17CC-44C7-B47F-8B0690CC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Titre1">
    <w:name w:val="heading 1"/>
    <w:basedOn w:val="Normal"/>
    <w:next w:val="Normal"/>
    <w:qFormat/>
    <w:pPr>
      <w:keepNext/>
      <w:jc w:val="center"/>
      <w:outlineLvl w:val="0"/>
    </w:pPr>
    <w:rPr>
      <w:rFonts w:ascii="Times New Roman" w:hAnsi="Times New Roman"/>
      <w:b/>
    </w:rPr>
  </w:style>
  <w:style w:type="paragraph" w:styleId="Titre2">
    <w:name w:val="heading 2"/>
    <w:basedOn w:val="Normal"/>
    <w:next w:val="Normal"/>
    <w:qFormat/>
    <w:pPr>
      <w:keepNext/>
      <w:ind w:right="-227"/>
      <w:jc w:val="center"/>
      <w:outlineLvl w:val="1"/>
    </w:pPr>
    <w:rPr>
      <w:rFonts w:ascii="Times New Roman" w:hAnsi="Times New Roman"/>
      <w:b/>
    </w:rPr>
  </w:style>
  <w:style w:type="paragraph" w:styleId="Titre3">
    <w:name w:val="heading 3"/>
    <w:basedOn w:val="Normal"/>
    <w:next w:val="Normal"/>
    <w:qFormat/>
    <w:pPr>
      <w:keepNext/>
      <w:ind w:right="-227"/>
      <w:jc w:val="both"/>
      <w:outlineLvl w:val="2"/>
    </w:pPr>
    <w:rPr>
      <w:rFonts w:ascii="Times New Roman" w:hAnsi="Times New Roman"/>
      <w:b/>
    </w:rPr>
  </w:style>
  <w:style w:type="paragraph" w:styleId="Titre4">
    <w:name w:val="heading 4"/>
    <w:basedOn w:val="Normal"/>
    <w:next w:val="Normal"/>
    <w:qFormat/>
    <w:pPr>
      <w:keepNext/>
      <w:outlineLvl w:val="3"/>
    </w:pPr>
    <w:rPr>
      <w:rFonts w:ascii="Times New Roman" w:hAnsi="Times New Roman"/>
      <w:b/>
      <w:i/>
      <w:sz w:val="32"/>
    </w:rPr>
  </w:style>
  <w:style w:type="paragraph" w:styleId="Titre5">
    <w:name w:val="heading 5"/>
    <w:basedOn w:val="Normal"/>
    <w:next w:val="Normal"/>
    <w:qFormat/>
    <w:pPr>
      <w:keepNext/>
      <w:jc w:val="center"/>
      <w:outlineLvl w:val="4"/>
    </w:pPr>
    <w:rPr>
      <w:rFonts w:ascii="Times New Roman" w:hAnsi="Times New Roman"/>
      <w:b/>
      <w:sz w:val="28"/>
    </w:rPr>
  </w:style>
  <w:style w:type="paragraph" w:styleId="Titre6">
    <w:name w:val="heading 6"/>
    <w:basedOn w:val="Normal"/>
    <w:next w:val="Normal"/>
    <w:qFormat/>
    <w:pPr>
      <w:keepNext/>
      <w:outlineLvl w:val="5"/>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Times New Roman" w:hAnsi="Times New Roman"/>
      <w:i/>
      <w:sz w:val="20"/>
    </w:rPr>
  </w:style>
  <w:style w:type="paragraph" w:styleId="Lgende">
    <w:name w:val="caption"/>
    <w:basedOn w:val="Normal"/>
    <w:next w:val="Normal"/>
    <w:qFormat/>
    <w:pPr>
      <w:jc w:val="center"/>
    </w:pPr>
    <w:rPr>
      <w:rFonts w:ascii="Times New Roman" w:hAnsi="Times New Roman"/>
      <w:b/>
      <w:sz w:val="22"/>
    </w:rPr>
  </w:style>
  <w:style w:type="paragraph" w:styleId="Corpsdetexte2">
    <w:name w:val="Body Text 2"/>
    <w:basedOn w:val="Normal"/>
    <w:semiHidden/>
    <w:pPr>
      <w:pBdr>
        <w:top w:val="single" w:sz="6" w:space="1" w:color="auto"/>
        <w:left w:val="single" w:sz="6" w:space="1" w:color="auto"/>
        <w:bottom w:val="single" w:sz="6" w:space="1" w:color="auto"/>
        <w:right w:val="single" w:sz="6" w:space="1" w:color="auto"/>
      </w:pBdr>
      <w:ind w:right="-227"/>
      <w:jc w:val="both"/>
    </w:pPr>
    <w:rPr>
      <w:rFonts w:ascii="Times New Roman" w:hAnsi="Times New Roman"/>
      <w:b/>
      <w:i/>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rFonts w:ascii="Times New Roman" w:hAnsi="Times New Roman"/>
      <w:i/>
    </w:rPr>
  </w:style>
  <w:style w:type="paragraph" w:styleId="Retraitcorpsdetexte">
    <w:name w:val="Body Text Indent"/>
    <w:basedOn w:val="Normal"/>
    <w:semiHidden/>
    <w:pPr>
      <w:ind w:left="-709"/>
      <w:jc w:val="both"/>
    </w:pPr>
    <w:rPr>
      <w:rFonts w:ascii="Times New Roman" w:hAnsi="Times New Roman"/>
      <w:i/>
      <w:sz w:val="20"/>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customStyle="1" w:styleId="soustitre3">
    <w:name w:val="sous titre 3"/>
    <w:basedOn w:val="Titre2"/>
    <w:pPr>
      <w:numPr>
        <w:numId w:val="4"/>
      </w:numPr>
      <w:spacing w:before="240" w:after="60"/>
      <w:ind w:right="0"/>
      <w:jc w:val="left"/>
    </w:pPr>
    <w:rPr>
      <w:rFonts w:ascii="Arial" w:hAnsi="Arial"/>
      <w:sz w:val="20"/>
    </w:rPr>
  </w:style>
  <w:style w:type="paragraph" w:customStyle="1" w:styleId="paragraphe">
    <w:name w:val="paragraphe"/>
    <w:basedOn w:val="Normal"/>
    <w:pPr>
      <w:numPr>
        <w:ilvl w:val="1"/>
        <w:numId w:val="3"/>
      </w:numPr>
      <w:autoSpaceDE w:val="0"/>
      <w:autoSpaceDN w:val="0"/>
      <w:adjustRightInd w:val="0"/>
      <w:spacing w:before="60" w:after="60"/>
      <w:jc w:val="both"/>
    </w:pPr>
    <w:rPr>
      <w:rFonts w:ascii="Garamond" w:hAnsi="Garamond"/>
      <w:sz w:val="28"/>
    </w:rPr>
  </w:style>
  <w:style w:type="paragraph" w:customStyle="1" w:styleId="Titredetableau">
    <w:name w:val="Titre de tableau"/>
    <w:basedOn w:val="Contenudetableau"/>
    <w:pPr>
      <w:jc w:val="center"/>
    </w:pPr>
    <w:rPr>
      <w:b/>
    </w:rPr>
  </w:style>
  <w:style w:type="paragraph" w:customStyle="1" w:styleId="Contenudetableau">
    <w:name w:val="Contenu de tableau"/>
    <w:basedOn w:val="Normal"/>
    <w:pPr>
      <w:suppressLineNumbers/>
      <w:suppressAutoHyphens/>
    </w:pPr>
  </w:style>
  <w:style w:type="character" w:customStyle="1" w:styleId="WW8Num13z0">
    <w:name w:val="WW8Num13z0"/>
    <w:rPr>
      <w:rFonts w:ascii="Symbol" w:hAnsi="Symbol"/>
    </w:rPr>
  </w:style>
  <w:style w:type="paragraph" w:styleId="NormalWeb">
    <w:name w:val="Normal (Web)"/>
    <w:basedOn w:val="Normal"/>
    <w:unhideWhenUsed/>
    <w:rsid w:val="00453810"/>
    <w:pPr>
      <w:spacing w:before="100" w:beforeAutospacing="1" w:after="100" w:afterAutospacing="1"/>
    </w:pPr>
    <w:rPr>
      <w:rFonts w:ascii="Times New Roman" w:hAnsi="Times New Roman"/>
      <w:szCs w:val="24"/>
    </w:rPr>
  </w:style>
  <w:style w:type="paragraph" w:styleId="Textedebulles">
    <w:name w:val="Balloon Text"/>
    <w:basedOn w:val="Normal"/>
    <w:link w:val="TextedebullesCar"/>
    <w:uiPriority w:val="99"/>
    <w:semiHidden/>
    <w:unhideWhenUsed/>
    <w:rsid w:val="00E0053B"/>
    <w:rPr>
      <w:rFonts w:ascii="Tahoma" w:hAnsi="Tahoma" w:cs="Tahoma"/>
      <w:sz w:val="16"/>
      <w:szCs w:val="16"/>
    </w:rPr>
  </w:style>
  <w:style w:type="character" w:customStyle="1" w:styleId="TextedebullesCar">
    <w:name w:val="Texte de bulles Car"/>
    <w:link w:val="Textedebulles"/>
    <w:uiPriority w:val="99"/>
    <w:semiHidden/>
    <w:rsid w:val="00E0053B"/>
    <w:rPr>
      <w:rFonts w:ascii="Tahoma" w:hAnsi="Tahoma" w:cs="Tahoma"/>
      <w:sz w:val="16"/>
      <w:szCs w:val="16"/>
    </w:rPr>
  </w:style>
  <w:style w:type="table" w:styleId="Grilledutableau">
    <w:name w:val="Table Grid"/>
    <w:basedOn w:val="TableauNormal"/>
    <w:rsid w:val="0010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77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4189">
      <w:bodyDiv w:val="1"/>
      <w:marLeft w:val="0"/>
      <w:marRight w:val="0"/>
      <w:marTop w:val="0"/>
      <w:marBottom w:val="0"/>
      <w:divBdr>
        <w:top w:val="none" w:sz="0" w:space="0" w:color="auto"/>
        <w:left w:val="none" w:sz="0" w:space="0" w:color="auto"/>
        <w:bottom w:val="none" w:sz="0" w:space="0" w:color="auto"/>
        <w:right w:val="none" w:sz="0" w:space="0" w:color="auto"/>
      </w:divBdr>
    </w:div>
    <w:div w:id="998847038">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2035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5716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fiche de note des conservateurs et cnvt gx du patrimoine</vt:lpstr>
    </vt:vector>
  </TitlesOfParts>
  <Company>Ministere de la Culture</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note des conservateurs et cnvt gx du patrimoine</dc:title>
  <dc:subject>pour bon à tirer</dc:subject>
  <dc:creator>D.O.S.I.</dc:creator>
  <cp:keywords/>
  <cp:lastModifiedBy>lminot1</cp:lastModifiedBy>
  <cp:revision>3</cp:revision>
  <cp:lastPrinted>2024-05-06T07:30:00Z</cp:lastPrinted>
  <dcterms:created xsi:type="dcterms:W3CDTF">2026-04-30T14:07:00Z</dcterms:created>
  <dcterms:modified xsi:type="dcterms:W3CDTF">2026-04-30T14:10:00Z</dcterms:modified>
</cp:coreProperties>
</file>