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6ACE1" w14:textId="77777777" w:rsidR="00A74CB5" w:rsidRDefault="00A74CB5"/>
    <w:p w14:paraId="0BA2FDB2" w14:textId="77777777" w:rsidR="00A74CB5" w:rsidRDefault="00A74CB5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F41BE" wp14:editId="6EE9FC73">
                <wp:simplePos x="0" y="0"/>
                <wp:positionH relativeFrom="column">
                  <wp:posOffset>252730</wp:posOffset>
                </wp:positionH>
                <wp:positionV relativeFrom="paragraph">
                  <wp:posOffset>5080</wp:posOffset>
                </wp:positionV>
                <wp:extent cx="5648325" cy="1504950"/>
                <wp:effectExtent l="0" t="0" r="9525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8325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C9E82F" w14:textId="77777777" w:rsidR="00A74CB5" w:rsidRPr="0047505B" w:rsidRDefault="00A74CB5" w:rsidP="00882D1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47505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DEMANDE </w:t>
                            </w:r>
                            <w:r w:rsidR="00882D1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D’EXERCICE DU DROIT D’OPTION</w:t>
                            </w:r>
                          </w:p>
                          <w:p w14:paraId="45DD5E24" w14:textId="77777777" w:rsidR="001F308D" w:rsidRPr="009E55F1" w:rsidRDefault="001F308D" w:rsidP="001F308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E55F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(Vu le décret n°2002-634 du 29 avril </w:t>
                            </w:r>
                            <w:r w:rsidR="009E55F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2002 </w:t>
                            </w:r>
                            <w:r w:rsidRPr="009E55F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modifié ; vu l’arrêté ministériel en date du 28 juillet 2004 modifié ; vu l’arrêté du 28 août 2009 pris pour l’application du décret n° 2002-634 du 29 avril 2002 modifié)</w:t>
                            </w:r>
                          </w:p>
                          <w:p w14:paraId="587169B6" w14:textId="77777777" w:rsidR="001F308D" w:rsidRDefault="001F308D">
                            <w:pPr>
                              <w:rPr>
                                <w:b/>
                              </w:rPr>
                            </w:pPr>
                          </w:p>
                          <w:p w14:paraId="11F154C5" w14:textId="77777777" w:rsidR="001F308D" w:rsidRPr="009E55F1" w:rsidRDefault="00294720" w:rsidP="001F308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F5496" w:themeColor="accent5" w:themeShade="BF"/>
                                <w:sz w:val="20"/>
                                <w:szCs w:val="20"/>
                              </w:rPr>
                            </w:pPr>
                            <w:r w:rsidRPr="009E55F1">
                              <w:rPr>
                                <w:rFonts w:ascii="Arial" w:hAnsi="Arial" w:cs="Arial"/>
                                <w:b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A REMPLIR UNIQUEMENT SI</w:t>
                            </w:r>
                            <w:r w:rsidR="00882D16" w:rsidRPr="009E55F1">
                              <w:rPr>
                                <w:rFonts w:ascii="Arial" w:hAnsi="Arial" w:cs="Arial"/>
                                <w:b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CET › 15 JOURS </w:t>
                            </w:r>
                          </w:p>
                          <w:p w14:paraId="724DC163" w14:textId="7A91BFFB" w:rsidR="00882D16" w:rsidRPr="001F308D" w:rsidRDefault="00882D16" w:rsidP="001F308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F308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ET AVANT LE </w:t>
                            </w:r>
                            <w:r w:rsidR="009E55F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31</w:t>
                            </w:r>
                            <w:r w:rsidRPr="001F308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55F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JANVIER</w:t>
                            </w:r>
                            <w:r w:rsidRPr="001F308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3F616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DF41BE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9.9pt;margin-top:.4pt;width:444.75pt;height:1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" fillcolor="white [3201]" stroked="f" strokeweight=".5pt">
                <v:textbox>
                  <w:txbxContent>
                    <w:p w14:paraId="7DC9E82F" w14:textId="77777777" w:rsidR="00A74CB5" w:rsidRPr="0047505B" w:rsidRDefault="00A74CB5" w:rsidP="00882D16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47505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DEMANDE </w:t>
                      </w:r>
                      <w:r w:rsidR="00882D1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D’EXERCICE DU DROIT D’OPTION</w:t>
                      </w:r>
                    </w:p>
                    <w:p w14:paraId="45DD5E24" w14:textId="77777777" w:rsidR="001F308D" w:rsidRPr="009E55F1" w:rsidRDefault="001F308D" w:rsidP="001F308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E55F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(Vu le décret n°2002-634 du 29 avril </w:t>
                      </w:r>
                      <w:r w:rsidR="009E55F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2002 </w:t>
                      </w:r>
                      <w:r w:rsidRPr="009E55F1">
                        <w:rPr>
                          <w:rFonts w:ascii="Arial" w:hAnsi="Arial" w:cs="Arial"/>
                          <w:sz w:val="18"/>
                          <w:szCs w:val="18"/>
                        </w:rPr>
                        <w:t>modifié ; vu l’arrêté ministériel en date du 28 juillet 2004 modifié ; vu l’arrêté du 28 août 2009 pris pour l’application du décret n° 2002-634 du 29 avril 2002 modifié)</w:t>
                      </w:r>
                    </w:p>
                    <w:p w14:paraId="587169B6" w14:textId="77777777" w:rsidR="001F308D" w:rsidRDefault="001F308D">
                      <w:pPr>
                        <w:rPr>
                          <w:b/>
                        </w:rPr>
                      </w:pPr>
                    </w:p>
                    <w:p w14:paraId="11F154C5" w14:textId="77777777" w:rsidR="001F308D" w:rsidRPr="009E55F1" w:rsidRDefault="00294720" w:rsidP="001F308D">
                      <w:pPr>
                        <w:jc w:val="center"/>
                        <w:rPr>
                          <w:rFonts w:ascii="Arial" w:hAnsi="Arial" w:cs="Arial"/>
                          <w:b/>
                          <w:color w:val="2F5496" w:themeColor="accent5" w:themeShade="BF"/>
                          <w:sz w:val="20"/>
                          <w:szCs w:val="20"/>
                        </w:rPr>
                      </w:pPr>
                      <w:r w:rsidRPr="009E55F1">
                        <w:rPr>
                          <w:rFonts w:ascii="Arial" w:hAnsi="Arial" w:cs="Arial"/>
                          <w:b/>
                          <w:color w:val="2F5496" w:themeColor="accent5" w:themeShade="BF"/>
                          <w:sz w:val="20"/>
                          <w:szCs w:val="20"/>
                        </w:rPr>
                        <w:t>A REMPLIR UNIQUEMENT SI</w:t>
                      </w:r>
                      <w:r w:rsidR="00882D16" w:rsidRPr="009E55F1">
                        <w:rPr>
                          <w:rFonts w:ascii="Arial" w:hAnsi="Arial" w:cs="Arial"/>
                          <w:b/>
                          <w:color w:val="2F5496" w:themeColor="accent5" w:themeShade="BF"/>
                          <w:sz w:val="20"/>
                          <w:szCs w:val="20"/>
                        </w:rPr>
                        <w:t xml:space="preserve"> CET › 15 JOURS </w:t>
                      </w:r>
                    </w:p>
                    <w:p w14:paraId="724DC163" w14:textId="7A91BFFB" w:rsidR="00882D16" w:rsidRPr="001F308D" w:rsidRDefault="00882D16" w:rsidP="001F308D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1F308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ET AVANT LE </w:t>
                      </w:r>
                      <w:r w:rsidR="009E55F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31</w:t>
                      </w:r>
                      <w:r w:rsidRPr="001F308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9E55F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JANVIER</w:t>
                      </w:r>
                      <w:r w:rsidRPr="001F308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202</w:t>
                      </w:r>
                      <w:r w:rsidR="003F616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06EB53DC" w14:textId="77777777" w:rsidR="00A74CB5" w:rsidRDefault="00A74CB5"/>
    <w:p w14:paraId="0CFCC943" w14:textId="77777777" w:rsidR="00A74CB5" w:rsidRDefault="00A74CB5"/>
    <w:p w14:paraId="58C1B481" w14:textId="77777777" w:rsidR="00A74CB5" w:rsidRDefault="00A74CB5"/>
    <w:p w14:paraId="1A36964D" w14:textId="77777777" w:rsidR="003F616E" w:rsidRDefault="003F616E"/>
    <w:p w14:paraId="3B30CEDB" w14:textId="77777777" w:rsidR="00A74CB5" w:rsidRDefault="00A74CB5" w:rsidP="00A74CB5">
      <w:pPr>
        <w:tabs>
          <w:tab w:val="left" w:pos="5760"/>
        </w:tabs>
        <w:spacing w:before="221" w:after="0" w:line="225" w:lineRule="exact"/>
        <w:ind w:left="72"/>
        <w:textAlignment w:val="baseline"/>
        <w:rPr>
          <w:rFonts w:ascii="Arial" w:eastAsia="Arial" w:hAnsi="Arial" w:cs="Times New Roman"/>
          <w:color w:val="000000"/>
          <w:spacing w:val="-5"/>
          <w:sz w:val="20"/>
        </w:rPr>
      </w:pPr>
    </w:p>
    <w:p w14:paraId="5A7C7AF4" w14:textId="77777777" w:rsidR="00A74CB5" w:rsidRPr="00A74CB5" w:rsidRDefault="00A74CB5" w:rsidP="0047505B">
      <w:pPr>
        <w:tabs>
          <w:tab w:val="left" w:pos="5760"/>
        </w:tabs>
        <w:spacing w:before="221" w:after="0" w:line="360" w:lineRule="auto"/>
        <w:ind w:left="72"/>
        <w:textAlignment w:val="baseline"/>
        <w:rPr>
          <w:rFonts w:ascii="Arial" w:eastAsia="Arial" w:hAnsi="Arial" w:cs="Times New Roman"/>
          <w:b/>
          <w:color w:val="000000"/>
          <w:spacing w:val="-5"/>
          <w:sz w:val="20"/>
        </w:rPr>
      </w:pPr>
      <w:r w:rsidRPr="00A74CB5">
        <w:rPr>
          <w:rFonts w:ascii="Arial" w:eastAsia="Arial" w:hAnsi="Arial" w:cs="Times New Roman"/>
          <w:color w:val="000000"/>
          <w:spacing w:val="-5"/>
          <w:sz w:val="20"/>
        </w:rPr>
        <w:t>Nom :</w:t>
      </w:r>
      <w:r w:rsidRPr="00A74CB5">
        <w:rPr>
          <w:rFonts w:ascii="Arial" w:eastAsia="Arial" w:hAnsi="Arial" w:cs="Times New Roman"/>
          <w:color w:val="000000"/>
          <w:spacing w:val="-5"/>
          <w:sz w:val="20"/>
        </w:rPr>
        <w:tab/>
        <w:t>Prénom :</w:t>
      </w:r>
    </w:p>
    <w:p w14:paraId="7485C2D8" w14:textId="77777777" w:rsidR="00A74CB5" w:rsidRPr="00A74CB5" w:rsidRDefault="00A74CB5" w:rsidP="0047505B">
      <w:pPr>
        <w:spacing w:before="141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color w:val="000000"/>
          <w:sz w:val="20"/>
        </w:rPr>
        <w:t>Corps et grade (ou nature et date du contrat) :</w:t>
      </w:r>
    </w:p>
    <w:p w14:paraId="4A90E15D" w14:textId="77777777" w:rsidR="00A74CB5" w:rsidRPr="00A74CB5" w:rsidRDefault="00A74CB5" w:rsidP="0047505B">
      <w:pPr>
        <w:spacing w:before="125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pacing w:val="-1"/>
          <w:sz w:val="20"/>
        </w:rPr>
      </w:pPr>
      <w:r w:rsidRPr="00A74CB5">
        <w:rPr>
          <w:rFonts w:ascii="Arial" w:eastAsia="Arial" w:hAnsi="Arial" w:cs="Times New Roman"/>
          <w:color w:val="000000"/>
          <w:spacing w:val="-1"/>
          <w:sz w:val="20"/>
        </w:rPr>
        <w:t>Fonctions exercées :</w:t>
      </w:r>
    </w:p>
    <w:p w14:paraId="3322813B" w14:textId="77777777" w:rsidR="00A74CB5" w:rsidRPr="00A74CB5" w:rsidRDefault="00A74CB5" w:rsidP="0047505B">
      <w:pPr>
        <w:tabs>
          <w:tab w:val="left" w:pos="5760"/>
        </w:tabs>
        <w:spacing w:before="121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pacing w:val="1"/>
          <w:sz w:val="20"/>
        </w:rPr>
      </w:pPr>
      <w:r w:rsidRPr="00A74CB5">
        <w:rPr>
          <w:rFonts w:ascii="Arial" w:eastAsia="Arial" w:hAnsi="Arial" w:cs="Times New Roman"/>
          <w:color w:val="000000"/>
          <w:spacing w:val="1"/>
          <w:sz w:val="20"/>
        </w:rPr>
        <w:t xml:space="preserve">Quotité de travail : </w:t>
      </w:r>
      <w:r w:rsidRPr="00A74CB5">
        <w:rPr>
          <w:rFonts w:ascii="Segoe UI Symbol" w:eastAsia="Arial" w:hAnsi="Segoe UI Symbol" w:cs="Segoe UI Symbol"/>
          <w:color w:val="000000"/>
          <w:spacing w:val="1"/>
          <w:sz w:val="20"/>
        </w:rPr>
        <w:t>❑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 xml:space="preserve"> Temps complet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ab/>
      </w:r>
      <w:r w:rsidRPr="00A74CB5">
        <w:rPr>
          <w:rFonts w:ascii="Segoe UI Symbol" w:eastAsia="Arial" w:hAnsi="Segoe UI Symbol" w:cs="Segoe UI Symbol"/>
          <w:color w:val="000000"/>
          <w:spacing w:val="1"/>
          <w:sz w:val="20"/>
        </w:rPr>
        <w:t>❑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 xml:space="preserve"> Autre (</w:t>
      </w:r>
      <w:r w:rsidRPr="00A74CB5">
        <w:rPr>
          <w:rFonts w:ascii="Arial" w:eastAsia="Arial" w:hAnsi="Arial" w:cs="Arial"/>
          <w:color w:val="000000"/>
          <w:spacing w:val="1"/>
          <w:sz w:val="20"/>
        </w:rPr>
        <w:t>à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 xml:space="preserve"> pr</w:t>
      </w:r>
      <w:r w:rsidRPr="00A74CB5">
        <w:rPr>
          <w:rFonts w:ascii="Arial" w:eastAsia="Arial" w:hAnsi="Arial" w:cs="Arial"/>
          <w:color w:val="000000"/>
          <w:spacing w:val="1"/>
          <w:sz w:val="20"/>
        </w:rPr>
        <w:t>é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>ciser)</w:t>
      </w:r>
    </w:p>
    <w:p w14:paraId="4DC4831C" w14:textId="77777777" w:rsidR="001424DB" w:rsidRDefault="00A74CB5" w:rsidP="00163668">
      <w:pPr>
        <w:spacing w:before="130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color w:val="000000"/>
          <w:sz w:val="20"/>
        </w:rPr>
        <w:t>Affectation précise (direction/établissement/serv</w:t>
      </w:r>
      <w:r w:rsidR="0042229C">
        <w:rPr>
          <w:rFonts w:ascii="Arial" w:eastAsia="Arial" w:hAnsi="Arial" w:cs="Times New Roman"/>
          <w:color w:val="000000"/>
          <w:sz w:val="20"/>
        </w:rPr>
        <w:t>ice/sous-direction/département/bureau/</w:t>
      </w:r>
      <w:r w:rsidRPr="00A74CB5">
        <w:rPr>
          <w:rFonts w:ascii="Arial" w:eastAsia="Arial" w:hAnsi="Arial" w:cs="Times New Roman"/>
          <w:color w:val="000000"/>
          <w:sz w:val="20"/>
        </w:rPr>
        <w:t>secteur) :</w:t>
      </w:r>
    </w:p>
    <w:p w14:paraId="06E69860" w14:textId="77777777" w:rsidR="00A74CB5" w:rsidRPr="00A74CB5" w:rsidRDefault="00A74CB5" w:rsidP="0047505B">
      <w:pPr>
        <w:spacing w:before="126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color w:val="000000"/>
          <w:sz w:val="20"/>
        </w:rPr>
        <w:t>Adresse du lieu d'affectation :</w:t>
      </w:r>
    </w:p>
    <w:p w14:paraId="57704E20" w14:textId="77777777" w:rsidR="001424DB" w:rsidRDefault="001424DB" w:rsidP="0047505B">
      <w:pPr>
        <w:spacing w:before="125" w:after="0" w:line="240" w:lineRule="auto"/>
        <w:ind w:left="72"/>
        <w:textAlignment w:val="baseline"/>
        <w:rPr>
          <w:rFonts w:ascii="Arial" w:eastAsia="Arial" w:hAnsi="Arial" w:cs="Times New Roman"/>
          <w:b/>
          <w:color w:val="000000"/>
          <w:sz w:val="20"/>
        </w:rPr>
      </w:pPr>
    </w:p>
    <w:p w14:paraId="0A7204C2" w14:textId="77777777" w:rsidR="00A74CB5" w:rsidRPr="00A74CB5" w:rsidRDefault="00A74CB5" w:rsidP="0047505B">
      <w:pPr>
        <w:spacing w:before="125" w:after="0" w:line="24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b/>
          <w:color w:val="000000"/>
          <w:sz w:val="20"/>
        </w:rPr>
        <w:t>Demande le versement de jours de congés non pr</w:t>
      </w:r>
      <w:r w:rsidR="00882D16">
        <w:rPr>
          <w:rFonts w:ascii="Arial" w:eastAsia="Arial" w:hAnsi="Arial" w:cs="Times New Roman"/>
          <w:b/>
          <w:color w:val="000000"/>
          <w:sz w:val="20"/>
        </w:rPr>
        <w:t>is sur son compte épargne-temps.</w:t>
      </w:r>
    </w:p>
    <w:p w14:paraId="532D45DD" w14:textId="72E536C4" w:rsidR="00163668" w:rsidRPr="009E55F1" w:rsidRDefault="00294720" w:rsidP="00163668">
      <w:pPr>
        <w:tabs>
          <w:tab w:val="left" w:pos="6480"/>
        </w:tabs>
        <w:spacing w:before="129" w:after="0" w:line="360" w:lineRule="auto"/>
        <w:ind w:left="72"/>
        <w:textAlignment w:val="baseline"/>
        <w:rPr>
          <w:rFonts w:ascii="Arial" w:eastAsia="Arial" w:hAnsi="Arial" w:cs="Times New Roman"/>
          <w:b/>
          <w:color w:val="000000"/>
          <w:spacing w:val="1"/>
        </w:rPr>
      </w:pPr>
      <w:r w:rsidRPr="009E55F1">
        <w:rPr>
          <w:rFonts w:ascii="Arial" w:eastAsia="Arial" w:hAnsi="Arial" w:cs="Times New Roman"/>
          <w:b/>
          <w:color w:val="000000"/>
        </w:rPr>
        <w:t>Année de référence concernée 20</w:t>
      </w:r>
      <w:r w:rsidR="00FC277D" w:rsidRPr="009E55F1">
        <w:rPr>
          <w:rFonts w:ascii="Arial" w:eastAsia="Arial" w:hAnsi="Arial" w:cs="Times New Roman"/>
          <w:b/>
          <w:color w:val="000000"/>
        </w:rPr>
        <w:t>2</w:t>
      </w:r>
      <w:r w:rsidR="003F616E">
        <w:rPr>
          <w:rFonts w:ascii="Arial" w:eastAsia="Arial" w:hAnsi="Arial" w:cs="Times New Roman"/>
          <w:b/>
          <w:color w:val="000000"/>
        </w:rPr>
        <w:t>5</w:t>
      </w:r>
      <w:r w:rsidRPr="009E55F1">
        <w:rPr>
          <w:rFonts w:ascii="Arial" w:eastAsia="Arial" w:hAnsi="Arial" w:cs="Times New Roman"/>
          <w:b/>
          <w:color w:val="000000"/>
        </w:rPr>
        <w:t>/20</w:t>
      </w:r>
      <w:r w:rsidR="00AF31F7">
        <w:rPr>
          <w:rFonts w:ascii="Arial" w:eastAsia="Arial" w:hAnsi="Arial" w:cs="Times New Roman"/>
          <w:b/>
          <w:color w:val="000000"/>
        </w:rPr>
        <w:t>2</w:t>
      </w:r>
      <w:r w:rsidR="003F616E">
        <w:rPr>
          <w:rFonts w:ascii="Arial" w:eastAsia="Arial" w:hAnsi="Arial" w:cs="Times New Roman"/>
          <w:b/>
          <w:color w:val="000000"/>
        </w:rPr>
        <w:t>6</w:t>
      </w:r>
    </w:p>
    <w:p w14:paraId="0ADE22C1" w14:textId="77777777" w:rsidR="00882D16" w:rsidRPr="00882D16" w:rsidRDefault="00882D16" w:rsidP="00163668">
      <w:pPr>
        <w:spacing w:before="129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882D16">
        <w:rPr>
          <w:rFonts w:ascii="Arial" w:eastAsia="Arial" w:hAnsi="Arial" w:cs="Times New Roman"/>
          <w:color w:val="000000"/>
          <w:sz w:val="20"/>
        </w:rPr>
        <w:t>Solde du CET avant versement</w:t>
      </w:r>
      <w:r>
        <w:rPr>
          <w:rFonts w:ascii="Arial" w:eastAsia="Arial" w:hAnsi="Arial" w:cs="Times New Roman"/>
          <w:color w:val="000000"/>
          <w:sz w:val="20"/>
        </w:rPr>
        <w:t xml:space="preserve"> </w:t>
      </w:r>
      <w:r w:rsidR="00163668">
        <w:rPr>
          <w:rFonts w:ascii="Arial" w:eastAsia="Arial" w:hAnsi="Arial" w:cs="Times New Roman"/>
          <w:color w:val="000000"/>
          <w:sz w:val="20"/>
        </w:rPr>
        <w:tab/>
      </w:r>
      <w:r w:rsidR="00163668">
        <w:rPr>
          <w:rFonts w:ascii="Arial" w:eastAsia="Arial" w:hAnsi="Arial" w:cs="Times New Roman"/>
          <w:color w:val="000000"/>
          <w:sz w:val="20"/>
        </w:rPr>
        <w:tab/>
      </w:r>
      <w:r w:rsidR="00163668">
        <w:rPr>
          <w:rFonts w:ascii="Arial" w:eastAsia="Arial" w:hAnsi="Arial" w:cs="Times New Roman"/>
          <w:color w:val="000000"/>
          <w:sz w:val="20"/>
        </w:rPr>
        <w:tab/>
      </w:r>
      <w:r w:rsidR="00163668">
        <w:rPr>
          <w:rFonts w:ascii="Arial" w:eastAsia="Arial" w:hAnsi="Arial" w:cs="Times New Roman"/>
          <w:color w:val="000000"/>
          <w:sz w:val="20"/>
        </w:rPr>
        <w:tab/>
      </w:r>
      <w:r w:rsidRPr="00882D16">
        <w:rPr>
          <w:rFonts w:ascii="Arial" w:eastAsia="Arial" w:hAnsi="Arial" w:cs="Times New Roman"/>
          <w:color w:val="000000"/>
          <w:sz w:val="20"/>
        </w:rPr>
        <w:t>Solde du CET après versement</w:t>
      </w:r>
    </w:p>
    <w:p w14:paraId="06E7F612" w14:textId="77777777" w:rsidR="00882D16" w:rsidRPr="00882D16" w:rsidRDefault="00163668" w:rsidP="00163668">
      <w:pPr>
        <w:spacing w:after="556" w:line="225" w:lineRule="exact"/>
        <w:ind w:left="72"/>
        <w:textAlignment w:val="baseline"/>
        <w:rPr>
          <w:rFonts w:ascii="Arial" w:eastAsia="Arial" w:hAnsi="Arial" w:cs="Times New Roman"/>
          <w:b/>
          <w:color w:val="000000"/>
          <w:spacing w:val="-1"/>
          <w:sz w:val="20"/>
        </w:rPr>
      </w:pPr>
      <w:r w:rsidRPr="00163668">
        <w:rPr>
          <w:rFonts w:ascii="Arial" w:eastAsia="Arial" w:hAnsi="Arial" w:cs="Arial"/>
          <w:noProof/>
          <w:color w:val="000000"/>
          <w:spacing w:val="-7"/>
          <w:sz w:val="20"/>
          <w:szCs w:val="20"/>
          <w:lang w:eastAsia="fr-F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86AD4F" wp14:editId="46B367F8">
                <wp:simplePos x="0" y="0"/>
                <wp:positionH relativeFrom="column">
                  <wp:posOffset>-423545</wp:posOffset>
                </wp:positionH>
                <wp:positionV relativeFrom="paragraph">
                  <wp:posOffset>1840230</wp:posOffset>
                </wp:positionV>
                <wp:extent cx="6753225" cy="1404620"/>
                <wp:effectExtent l="0" t="0" r="9525" b="7620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8172B" w14:textId="77777777" w:rsidR="00163668" w:rsidRPr="009E55F1" w:rsidRDefault="009E55F1" w:rsidP="009E55F1">
                            <w:pPr>
                              <w:spacing w:after="0" w:line="360" w:lineRule="auto"/>
                              <w:textAlignment w:val="baseline"/>
                              <w:rPr>
                                <w:rFonts w:ascii="Arial" w:eastAsia="Arial" w:hAnsi="Arial" w:cs="Times New Roman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eastAsia="Arial" w:hAnsi="Arial" w:cs="Times New Roman"/>
                                <w:color w:val="000000"/>
                                <w:sz w:val="20"/>
                              </w:rPr>
                              <w:t>*</w:t>
                            </w:r>
                            <w:r w:rsidR="00163668" w:rsidRPr="009E55F1">
                              <w:rPr>
                                <w:rFonts w:ascii="Arial" w:eastAsia="Arial" w:hAnsi="Arial" w:cs="Times New Roman"/>
                                <w:color w:val="000000"/>
                                <w:sz w:val="20"/>
                              </w:rPr>
                              <w:t>RAFP : retraite additionnelle de la fonction publique (décret n°2004-569 du 18 juin 2004)</w:t>
                            </w:r>
                          </w:p>
                          <w:p w14:paraId="60BDB093" w14:textId="77777777" w:rsidR="00163668" w:rsidRPr="009E55F1" w:rsidRDefault="00163668" w:rsidP="00FB7EC1">
                            <w:pPr>
                              <w:spacing w:after="0" w:line="360" w:lineRule="auto"/>
                              <w:ind w:left="72"/>
                              <w:textAlignment w:val="baseline"/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</w:pPr>
                            <w:r w:rsidRPr="009E55F1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>Nombre d</w:t>
                            </w:r>
                            <w:r w:rsidR="009E55F1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 xml:space="preserve">e congés à maintenir sur le CET </w:t>
                            </w:r>
                            <w:r w:rsidRPr="009E55F1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 xml:space="preserve">: dans la limite de </w:t>
                            </w:r>
                            <w:r w:rsidR="00FB7EC1" w:rsidRPr="009E55F1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>10</w:t>
                            </w:r>
                            <w:r w:rsidRPr="009E55F1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 xml:space="preserve"> jours et de </w:t>
                            </w:r>
                            <w:r w:rsidR="00FB7EC1" w:rsidRPr="009E55F1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>60</w:t>
                            </w:r>
                            <w:r w:rsidRPr="009E55F1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 xml:space="preserve"> jours pour le total du compte</w:t>
                            </w:r>
                            <w:r w:rsidR="00D9714E" w:rsidRPr="009E55F1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86AD4F" id="Zone de texte 2" o:spid="_x0000_s1027" type="#_x0000_t202" style="position:absolute;left:0;text-align:left;margin-left:-33.35pt;margin-top:144.9pt;width:531.7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" stroked="f">
                <v:textbox style="mso-fit-shape-to-text:t">
                  <w:txbxContent>
                    <w:p w14:paraId="3798172B" w14:textId="77777777" w:rsidR="00163668" w:rsidRPr="009E55F1" w:rsidRDefault="009E55F1" w:rsidP="009E55F1">
                      <w:pPr>
                        <w:spacing w:after="0" w:line="360" w:lineRule="auto"/>
                        <w:textAlignment w:val="baseline"/>
                        <w:rPr>
                          <w:rFonts w:ascii="Arial" w:eastAsia="Arial" w:hAnsi="Arial" w:cs="Times New Roman"/>
                          <w:color w:val="000000"/>
                          <w:sz w:val="20"/>
                        </w:rPr>
                      </w:pPr>
                      <w:r>
                        <w:rPr>
                          <w:rFonts w:ascii="Arial" w:eastAsia="Arial" w:hAnsi="Arial" w:cs="Times New Roman"/>
                          <w:color w:val="000000"/>
                          <w:sz w:val="20"/>
                        </w:rPr>
                        <w:t>*</w:t>
                      </w:r>
                      <w:r w:rsidR="00163668" w:rsidRPr="009E55F1">
                        <w:rPr>
                          <w:rFonts w:ascii="Arial" w:eastAsia="Arial" w:hAnsi="Arial" w:cs="Times New Roman"/>
                          <w:color w:val="000000"/>
                          <w:sz w:val="20"/>
                        </w:rPr>
                        <w:t>RAFP : retraite additionnelle de la fonction publique (décret n°2004-569 du 18 juin 2004)</w:t>
                      </w:r>
                    </w:p>
                    <w:p w14:paraId="60BDB093" w14:textId="77777777" w:rsidR="00163668" w:rsidRPr="009E55F1" w:rsidRDefault="00163668" w:rsidP="00FB7EC1">
                      <w:pPr>
                        <w:spacing w:after="0" w:line="360" w:lineRule="auto"/>
                        <w:ind w:left="72"/>
                        <w:textAlignment w:val="baseline"/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</w:pPr>
                      <w:r w:rsidRPr="009E55F1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>Nombre d</w:t>
                      </w:r>
                      <w:r w:rsidR="009E55F1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 xml:space="preserve">e congés à maintenir sur le CET </w:t>
                      </w:r>
                      <w:r w:rsidRPr="009E55F1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 xml:space="preserve">: dans la limite de </w:t>
                      </w:r>
                      <w:r w:rsidR="00FB7EC1" w:rsidRPr="009E55F1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>10</w:t>
                      </w:r>
                      <w:r w:rsidRPr="009E55F1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 xml:space="preserve"> jours et de </w:t>
                      </w:r>
                      <w:r w:rsidR="00FB7EC1" w:rsidRPr="009E55F1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>60</w:t>
                      </w:r>
                      <w:r w:rsidRPr="009E55F1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 xml:space="preserve"> jours pour le total du compte</w:t>
                      </w:r>
                      <w:r w:rsidR="00D9714E" w:rsidRPr="009E55F1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2D16" w:rsidRPr="00163668">
        <w:rPr>
          <w:rFonts w:ascii="Arial" w:eastAsia="Arial" w:hAnsi="Arial" w:cs="Times New Roman"/>
          <w:noProof/>
          <w:color w:val="000000"/>
          <w:sz w:val="20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BA87EBE" wp14:editId="3A131D36">
                <wp:simplePos x="0" y="0"/>
                <wp:positionH relativeFrom="column">
                  <wp:posOffset>5572125</wp:posOffset>
                </wp:positionH>
                <wp:positionV relativeFrom="paragraph">
                  <wp:posOffset>26670</wp:posOffset>
                </wp:positionV>
                <wp:extent cx="552450" cy="381000"/>
                <wp:effectExtent l="0" t="0" r="19050" b="19050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D34C2" w14:textId="77777777" w:rsidR="00882D16" w:rsidRDefault="00882D16" w:rsidP="00882D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87EBE" id="_x0000_s1028" type="#_x0000_t202" style="position:absolute;left:0;text-align:left;margin-left:438.75pt;margin-top:2.1pt;width:43.5pt;height:3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">
                <v:textbox>
                  <w:txbxContent>
                    <w:p w14:paraId="75CD34C2" w14:textId="77777777" w:rsidR="00882D16" w:rsidRDefault="00882D16" w:rsidP="00882D16"/>
                  </w:txbxContent>
                </v:textbox>
                <w10:wrap type="square"/>
              </v:shape>
            </w:pict>
          </mc:Fallback>
        </mc:AlternateContent>
      </w:r>
      <w:r w:rsidR="00882D16" w:rsidRPr="00163668">
        <w:rPr>
          <w:rFonts w:ascii="Arial" w:eastAsia="Arial" w:hAnsi="Arial" w:cs="Times New Roman"/>
          <w:noProof/>
          <w:color w:val="000000"/>
          <w:sz w:val="20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546089" wp14:editId="620818EC">
                <wp:simplePos x="0" y="0"/>
                <wp:positionH relativeFrom="column">
                  <wp:posOffset>2014855</wp:posOffset>
                </wp:positionH>
                <wp:positionV relativeFrom="paragraph">
                  <wp:posOffset>9525</wp:posOffset>
                </wp:positionV>
                <wp:extent cx="552450" cy="38100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441ED" w14:textId="77777777" w:rsidR="00882D16" w:rsidRDefault="00882D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46089" id="_x0000_s1029" type="#_x0000_t202" style="position:absolute;left:0;text-align:left;margin-left:158.65pt;margin-top:.75pt;width:43.5pt;height:3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">
                <v:textbox>
                  <w:txbxContent>
                    <w:p w14:paraId="01B441ED" w14:textId="77777777" w:rsidR="00882D16" w:rsidRDefault="00882D16"/>
                  </w:txbxContent>
                </v:textbox>
                <w10:wrap type="square"/>
              </v:shape>
            </w:pict>
          </mc:Fallback>
        </mc:AlternateContent>
      </w:r>
      <w:r w:rsidR="00882D16" w:rsidRPr="00882D16">
        <w:rPr>
          <w:rFonts w:ascii="Arial" w:eastAsia="Arial" w:hAnsi="Arial" w:cs="Times New Roman"/>
          <w:color w:val="000000"/>
          <w:spacing w:val="-1"/>
          <w:sz w:val="20"/>
        </w:rPr>
        <w:t>(A</w:t>
      </w:r>
      <w:r w:rsidR="00882D16" w:rsidRPr="00882D16">
        <w:rPr>
          <w:rFonts w:ascii="Arial" w:eastAsia="Arial" w:hAnsi="Arial" w:cs="Times New Roman"/>
          <w:b/>
          <w:color w:val="000000"/>
          <w:spacing w:val="-1"/>
          <w:sz w:val="20"/>
        </w:rPr>
        <w:t xml:space="preserve"> </w:t>
      </w:r>
      <w:r w:rsidR="00882D16" w:rsidRPr="00882D16">
        <w:rPr>
          <w:rFonts w:ascii="Arial" w:eastAsia="Arial" w:hAnsi="Arial" w:cs="Times New Roman"/>
          <w:color w:val="000000"/>
          <w:spacing w:val="-1"/>
          <w:sz w:val="20"/>
        </w:rPr>
        <w:t>de l</w:t>
      </w:r>
      <w:r w:rsidR="00A375A9">
        <w:rPr>
          <w:rFonts w:ascii="Arial" w:eastAsia="Arial" w:hAnsi="Arial" w:cs="Times New Roman"/>
          <w:color w:val="000000"/>
          <w:spacing w:val="-1"/>
          <w:sz w:val="20"/>
        </w:rPr>
        <w:t xml:space="preserve">'annexe 2) </w:t>
      </w:r>
      <w:r w:rsidR="00A375A9">
        <w:rPr>
          <w:rFonts w:ascii="Arial" w:eastAsia="Arial" w:hAnsi="Arial" w:cs="Times New Roman"/>
          <w:color w:val="000000"/>
          <w:spacing w:val="-1"/>
          <w:sz w:val="20"/>
        </w:rPr>
        <w:tab/>
      </w:r>
      <w:r>
        <w:rPr>
          <w:rFonts w:ascii="Arial" w:eastAsia="Arial" w:hAnsi="Arial" w:cs="Times New Roman"/>
          <w:color w:val="000000"/>
          <w:spacing w:val="-1"/>
          <w:sz w:val="20"/>
        </w:rPr>
        <w:tab/>
      </w:r>
      <w:r>
        <w:rPr>
          <w:rFonts w:ascii="Arial" w:eastAsia="Arial" w:hAnsi="Arial" w:cs="Times New Roman"/>
          <w:color w:val="000000"/>
          <w:spacing w:val="-1"/>
          <w:sz w:val="20"/>
        </w:rPr>
        <w:tab/>
      </w:r>
      <w:r>
        <w:rPr>
          <w:rFonts w:ascii="Arial" w:eastAsia="Arial" w:hAnsi="Arial" w:cs="Times New Roman"/>
          <w:color w:val="000000"/>
          <w:spacing w:val="-1"/>
          <w:sz w:val="20"/>
        </w:rPr>
        <w:tab/>
      </w:r>
      <w:r w:rsidR="00A375A9">
        <w:rPr>
          <w:rFonts w:ascii="Arial" w:eastAsia="Arial" w:hAnsi="Arial" w:cs="Times New Roman"/>
          <w:color w:val="000000"/>
          <w:spacing w:val="-1"/>
          <w:sz w:val="20"/>
        </w:rPr>
        <w:t xml:space="preserve">(G de l'annexe 2) </w:t>
      </w:r>
    </w:p>
    <w:tbl>
      <w:tblPr>
        <w:tblW w:w="10694" w:type="dxa"/>
        <w:tblInd w:w="-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78"/>
        <w:gridCol w:w="2967"/>
        <w:gridCol w:w="1987"/>
        <w:gridCol w:w="3062"/>
      </w:tblGrid>
      <w:tr w:rsidR="00882D16" w:rsidRPr="00882D16" w14:paraId="70F78E92" w14:textId="77777777" w:rsidTr="00882D16">
        <w:trPr>
          <w:trHeight w:hRule="exact" w:val="384"/>
        </w:trPr>
        <w:tc>
          <w:tcPr>
            <w:tcW w:w="1069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BEBEBE" w:fill="BEBEBE"/>
            <w:vAlign w:val="center"/>
          </w:tcPr>
          <w:p w14:paraId="0BD7CD9C" w14:textId="77777777" w:rsidR="00882D16" w:rsidRPr="00882D16" w:rsidRDefault="00882D16" w:rsidP="00882D16">
            <w:pPr>
              <w:spacing w:before="79" w:after="71" w:line="224" w:lineRule="exact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82D1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Droit d'option pour les jours dépassant le seuil de </w:t>
            </w:r>
            <w:r w:rsidRPr="00A375A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15</w:t>
            </w:r>
            <w:r w:rsidRPr="00882D1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jours (G &gt; </w:t>
            </w:r>
            <w:r w:rsidRPr="00A375A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15</w:t>
            </w:r>
            <w:r w:rsidRPr="00882D1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) dans les proportions que souhaite l'agent</w:t>
            </w:r>
          </w:p>
        </w:tc>
      </w:tr>
      <w:tr w:rsidR="00882D16" w:rsidRPr="00882D16" w14:paraId="065D93F9" w14:textId="77777777" w:rsidTr="00882D16">
        <w:trPr>
          <w:trHeight w:hRule="exact" w:val="1046"/>
        </w:trPr>
        <w:tc>
          <w:tcPr>
            <w:tcW w:w="2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255A04" w14:textId="77777777" w:rsidR="00882D16" w:rsidRPr="00882D16" w:rsidRDefault="00882D16" w:rsidP="00A375A9">
            <w:pPr>
              <w:spacing w:after="113" w:line="229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pacing w:val="20"/>
                <w:sz w:val="20"/>
                <w:szCs w:val="20"/>
              </w:rPr>
            </w:pPr>
            <w:r w:rsidRPr="00882D16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t xml:space="preserve">Nombre de jours </w:t>
            </w:r>
            <w:r w:rsidRPr="00882D16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br/>
              <w:t xml:space="preserve">dépassant le seuil de </w:t>
            </w:r>
            <w:r w:rsidR="00A375A9" w:rsidRPr="00A375A9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t>15</w:t>
            </w:r>
            <w:r w:rsidRPr="00882D16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t xml:space="preserve"> </w:t>
            </w:r>
            <w:r w:rsidRPr="00882D16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br/>
              <w:t xml:space="preserve">jours (H) </w:t>
            </w:r>
            <w:r w:rsidRPr="00882D16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br/>
              <w:t>H=G-</w:t>
            </w:r>
            <w:r w:rsidR="00A375A9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t>15</w:t>
            </w:r>
            <w:r w:rsidR="0042229C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t xml:space="preserve"> =I+J+</w:t>
            </w:r>
            <w:r w:rsidRPr="00882D16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t>K</w:t>
            </w:r>
          </w:p>
        </w:tc>
        <w:tc>
          <w:tcPr>
            <w:tcW w:w="2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FB49B6" w14:textId="77777777" w:rsidR="00882D16" w:rsidRPr="00882D16" w:rsidRDefault="00882D16" w:rsidP="00A375A9">
            <w:pPr>
              <w:spacing w:after="139" w:line="220" w:lineRule="exact"/>
              <w:ind w:left="20"/>
              <w:jc w:val="center"/>
              <w:textAlignment w:val="baseline"/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</w:pPr>
            <w:r w:rsidRPr="00882D16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t>Nombre de jours à prendre en compte au titre du RAFP</w:t>
            </w:r>
            <w:r w:rsidR="009E55F1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t xml:space="preserve">* </w:t>
            </w:r>
            <w:r w:rsidRPr="00882D16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t>(uniquement pour les agents titulaires) (I)</w:t>
            </w: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478111" w14:textId="77777777" w:rsidR="00882D16" w:rsidRPr="00882D16" w:rsidRDefault="00882D16" w:rsidP="00882D16">
            <w:pPr>
              <w:spacing w:after="576" w:line="22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82D1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Nombre de jours à </w:t>
            </w:r>
            <w:r w:rsidRPr="00882D1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indemniser (J)</w:t>
            </w:r>
          </w:p>
        </w:tc>
        <w:tc>
          <w:tcPr>
            <w:tcW w:w="3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F3AA0" w14:textId="77777777" w:rsidR="00882D16" w:rsidRPr="00882D16" w:rsidRDefault="00882D16" w:rsidP="00882D16">
            <w:pPr>
              <w:spacing w:after="0" w:line="232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</w:pPr>
            <w:r w:rsidRPr="00882D16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t xml:space="preserve">Nombre de jours à maintenir </w:t>
            </w:r>
            <w:r w:rsidRPr="00882D16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br/>
              <w:t>sur le CET pour une utilisation</w:t>
            </w:r>
          </w:p>
          <w:p w14:paraId="36E8D09C" w14:textId="77777777" w:rsidR="00882D16" w:rsidRPr="00882D16" w:rsidRDefault="00A375A9" w:rsidP="00882D16">
            <w:pPr>
              <w:tabs>
                <w:tab w:val="left" w:pos="2520"/>
              </w:tabs>
              <w:spacing w:before="1" w:after="0" w:line="225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t xml:space="preserve">sous forme de congés </w:t>
            </w:r>
            <w:r w:rsidR="00882D16" w:rsidRPr="00882D16"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</w:rPr>
              <w:t>(K)</w:t>
            </w:r>
          </w:p>
          <w:p w14:paraId="1C97CB43" w14:textId="77777777" w:rsidR="00882D16" w:rsidRPr="00882D16" w:rsidRDefault="00882D16" w:rsidP="00882D16">
            <w:pPr>
              <w:spacing w:before="75" w:after="43" w:line="225" w:lineRule="exact"/>
              <w:ind w:right="1106"/>
              <w:jc w:val="right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82D16" w:rsidRPr="00882D16" w14:paraId="340EC096" w14:textId="77777777" w:rsidTr="00882D16">
        <w:trPr>
          <w:trHeight w:hRule="exact" w:val="577"/>
        </w:trPr>
        <w:tc>
          <w:tcPr>
            <w:tcW w:w="2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267A3" w14:textId="77777777" w:rsidR="00882D16" w:rsidRPr="00882D16" w:rsidRDefault="00882D16" w:rsidP="00882D16">
            <w:pPr>
              <w:spacing w:after="0" w:line="240" w:lineRule="auto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82D1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EAA30" w14:textId="77777777" w:rsidR="00882D16" w:rsidRPr="00882D16" w:rsidRDefault="00882D16" w:rsidP="00882D16">
            <w:pPr>
              <w:spacing w:after="0" w:line="240" w:lineRule="auto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82D1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3C257" w14:textId="77777777" w:rsidR="00882D16" w:rsidRPr="00882D16" w:rsidRDefault="00882D16" w:rsidP="00882D16">
            <w:pPr>
              <w:spacing w:after="0" w:line="240" w:lineRule="auto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82D1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3415A" w14:textId="77777777" w:rsidR="00882D16" w:rsidRPr="00882D16" w:rsidRDefault="00882D16" w:rsidP="00882D16">
            <w:pPr>
              <w:spacing w:after="0" w:line="240" w:lineRule="auto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82D1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34FEF862" w14:textId="77777777" w:rsidR="00163668" w:rsidRPr="00882D16" w:rsidRDefault="00163668" w:rsidP="00163668">
      <w:pPr>
        <w:spacing w:after="258" w:line="20" w:lineRule="exact"/>
        <w:jc w:val="both"/>
        <w:rPr>
          <w:rFonts w:ascii="Arial" w:eastAsia="Arial" w:hAnsi="Arial" w:cs="Arial"/>
          <w:color w:val="000000"/>
          <w:spacing w:val="-7"/>
          <w:sz w:val="20"/>
          <w:szCs w:val="20"/>
        </w:rPr>
      </w:pPr>
    </w:p>
    <w:tbl>
      <w:tblPr>
        <w:tblStyle w:val="Grilledutableau"/>
        <w:tblW w:w="10495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392"/>
      </w:tblGrid>
      <w:tr w:rsidR="00A375A9" w14:paraId="4F2C862F" w14:textId="77777777" w:rsidTr="00163668">
        <w:tc>
          <w:tcPr>
            <w:tcW w:w="5103" w:type="dxa"/>
          </w:tcPr>
          <w:p w14:paraId="348BA2CA" w14:textId="77777777" w:rsidR="00A375A9" w:rsidRDefault="00A375A9" w:rsidP="009B62AF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AB0754">
              <w:rPr>
                <w:rFonts w:ascii="Arial" w:eastAsia="Arial" w:hAnsi="Arial" w:cs="Times New Roman"/>
                <w:color w:val="000000"/>
                <w:sz w:val="20"/>
              </w:rPr>
              <w:t xml:space="preserve">Lieu et date de la demande : </w:t>
            </w:r>
          </w:p>
          <w:p w14:paraId="6BF0FB64" w14:textId="77777777" w:rsidR="00A375A9" w:rsidRDefault="00A375A9" w:rsidP="009B62AF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</w:p>
          <w:p w14:paraId="16E92DA2" w14:textId="77777777" w:rsidR="009E55F1" w:rsidRDefault="009E55F1" w:rsidP="009B62AF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</w:p>
          <w:p w14:paraId="0A884E89" w14:textId="77777777" w:rsidR="00A375A9" w:rsidRDefault="00A375A9" w:rsidP="009B62AF">
            <w:pPr>
              <w:rPr>
                <w:rFonts w:ascii="Arial" w:eastAsia="Arial" w:hAnsi="Arial" w:cs="Times New Roman"/>
                <w:color w:val="000000"/>
                <w:sz w:val="20"/>
              </w:rPr>
            </w:pPr>
            <w:r w:rsidRPr="00AB0754">
              <w:rPr>
                <w:rFonts w:ascii="Arial" w:eastAsia="Arial" w:hAnsi="Arial" w:cs="Times New Roman"/>
                <w:color w:val="000000"/>
                <w:sz w:val="20"/>
              </w:rPr>
              <w:t xml:space="preserve">Signature : </w:t>
            </w:r>
          </w:p>
          <w:p w14:paraId="2A399777" w14:textId="77777777" w:rsidR="00A375A9" w:rsidRDefault="00A375A9" w:rsidP="009B62AF">
            <w:pPr>
              <w:rPr>
                <w:rFonts w:ascii="Arial" w:eastAsia="Arial" w:hAnsi="Arial" w:cs="Times New Roman"/>
                <w:color w:val="000000"/>
                <w:sz w:val="20"/>
              </w:rPr>
            </w:pPr>
          </w:p>
          <w:p w14:paraId="7E7484D2" w14:textId="77777777" w:rsidR="00A375A9" w:rsidRDefault="00A375A9" w:rsidP="009B62AF">
            <w:pPr>
              <w:rPr>
                <w:rFonts w:ascii="Arial" w:eastAsia="Arial" w:hAnsi="Arial" w:cs="Times New Roman"/>
                <w:color w:val="000000"/>
                <w:sz w:val="20"/>
              </w:rPr>
            </w:pPr>
          </w:p>
          <w:p w14:paraId="57186F43" w14:textId="77777777" w:rsidR="009E55F1" w:rsidRDefault="009E55F1" w:rsidP="009B62AF">
            <w:pPr>
              <w:rPr>
                <w:rFonts w:ascii="Arial" w:eastAsia="Arial" w:hAnsi="Arial" w:cs="Times New Roman"/>
                <w:color w:val="000000"/>
                <w:sz w:val="20"/>
              </w:rPr>
            </w:pPr>
          </w:p>
          <w:p w14:paraId="5F714AA9" w14:textId="77777777" w:rsidR="009E55F1" w:rsidRDefault="009E55F1" w:rsidP="009B62AF">
            <w:pPr>
              <w:rPr>
                <w:rFonts w:ascii="Arial" w:eastAsia="Arial" w:hAnsi="Arial" w:cs="Times New Roman"/>
                <w:color w:val="000000"/>
                <w:sz w:val="20"/>
              </w:rPr>
            </w:pPr>
          </w:p>
          <w:p w14:paraId="184A0FC3" w14:textId="77777777" w:rsidR="00A375A9" w:rsidRDefault="00A375A9" w:rsidP="00F02555">
            <w:pPr>
              <w:rPr>
                <w:rFonts w:ascii="Arial" w:eastAsia="Arial" w:hAnsi="Arial" w:cs="Times New Roman"/>
                <w:color w:val="000000"/>
                <w:sz w:val="20"/>
              </w:rPr>
            </w:pPr>
            <w:r w:rsidRPr="00AB0754">
              <w:rPr>
                <w:rFonts w:ascii="Arial" w:eastAsia="Arial" w:hAnsi="Arial" w:cs="Times New Roman"/>
                <w:color w:val="000000"/>
                <w:sz w:val="20"/>
              </w:rPr>
              <w:t>Visa et avis du supérieur hiérarchique :</w:t>
            </w:r>
          </w:p>
        </w:tc>
        <w:tc>
          <w:tcPr>
            <w:tcW w:w="5392" w:type="dxa"/>
          </w:tcPr>
          <w:p w14:paraId="6C4B6190" w14:textId="77777777" w:rsidR="00A375A9" w:rsidRDefault="00A375A9" w:rsidP="009B62AF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163DCB">
              <w:rPr>
                <w:rFonts w:ascii="Arial" w:eastAsia="Arial" w:hAnsi="Arial" w:cs="Times New Roman"/>
                <w:noProof/>
                <w:color w:val="000000"/>
                <w:sz w:val="2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BB0F591" wp14:editId="7EC9A1BA">
                      <wp:simplePos x="0" y="0"/>
                      <wp:positionH relativeFrom="column">
                        <wp:posOffset>2190115</wp:posOffset>
                      </wp:positionH>
                      <wp:positionV relativeFrom="paragraph">
                        <wp:posOffset>81915</wp:posOffset>
                      </wp:positionV>
                      <wp:extent cx="466725" cy="361950"/>
                      <wp:effectExtent l="0" t="0" r="28575" b="19050"/>
                      <wp:wrapSquare wrapText="bothSides"/>
                      <wp:docPr id="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1DE884" w14:textId="77777777" w:rsidR="00A375A9" w:rsidRDefault="00A375A9" w:rsidP="00A375A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0F591" id="_x0000_s1030" type="#_x0000_t202" style="position:absolute;margin-left:172.45pt;margin-top:6.45pt;width:36.75pt;height:28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">
                      <v:textbox>
                        <w:txbxContent>
                          <w:p w14:paraId="0F1DE884" w14:textId="77777777" w:rsidR="00A375A9" w:rsidRDefault="00A375A9" w:rsidP="00A375A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AB0754">
              <w:rPr>
                <w:rFonts w:ascii="Arial" w:eastAsia="Arial" w:hAnsi="Arial" w:cs="Times New Roman"/>
                <w:color w:val="000000"/>
                <w:sz w:val="20"/>
              </w:rPr>
              <w:t xml:space="preserve">Solde du CET après </w:t>
            </w:r>
            <w:r w:rsidR="00163668">
              <w:rPr>
                <w:rFonts w:ascii="Arial" w:eastAsia="Arial" w:hAnsi="Arial" w:cs="Times New Roman"/>
                <w:color w:val="000000"/>
                <w:sz w:val="20"/>
              </w:rPr>
              <w:t>option</w:t>
            </w:r>
            <w:r w:rsidRPr="00AB0754">
              <w:rPr>
                <w:rFonts w:ascii="Arial" w:eastAsia="Arial" w:hAnsi="Arial" w:cs="Times New Roman"/>
                <w:color w:val="000000"/>
                <w:sz w:val="20"/>
              </w:rPr>
              <w:t xml:space="preserve"> (</w:t>
            </w:r>
            <w:r w:rsidR="00163668">
              <w:rPr>
                <w:rFonts w:ascii="Arial" w:eastAsia="Arial" w:hAnsi="Arial" w:cs="Times New Roman"/>
                <w:color w:val="000000"/>
                <w:sz w:val="20"/>
              </w:rPr>
              <w:t>L</w:t>
            </w:r>
            <w:r w:rsidRPr="00AB0754">
              <w:rPr>
                <w:rFonts w:ascii="Arial" w:eastAsia="Arial" w:hAnsi="Arial" w:cs="Times New Roman"/>
                <w:color w:val="000000"/>
                <w:sz w:val="20"/>
              </w:rPr>
              <w:t>)</w:t>
            </w:r>
            <w:r>
              <w:rPr>
                <w:rFonts w:ascii="Arial" w:eastAsia="Arial" w:hAnsi="Arial" w:cs="Times New Roman"/>
                <w:color w:val="000000"/>
                <w:sz w:val="20"/>
              </w:rPr>
              <w:t xml:space="preserve"> </w:t>
            </w:r>
          </w:p>
          <w:p w14:paraId="22EAB438" w14:textId="77777777" w:rsidR="00163668" w:rsidRDefault="00163668" w:rsidP="009B62AF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>
              <w:rPr>
                <w:rFonts w:ascii="Arial" w:eastAsia="Arial" w:hAnsi="Arial" w:cs="Times New Roman"/>
                <w:color w:val="000000"/>
                <w:sz w:val="20"/>
              </w:rPr>
              <w:t>L</w:t>
            </w:r>
            <w:r w:rsidR="00A375A9" w:rsidRPr="00AB0754">
              <w:rPr>
                <w:rFonts w:ascii="Arial" w:eastAsia="Arial" w:hAnsi="Arial" w:cs="Times New Roman"/>
                <w:color w:val="000000"/>
                <w:sz w:val="20"/>
              </w:rPr>
              <w:t xml:space="preserve"> = </w:t>
            </w:r>
            <w:r>
              <w:rPr>
                <w:rFonts w:ascii="Arial" w:eastAsia="Arial" w:hAnsi="Arial" w:cs="Times New Roman"/>
                <w:color w:val="000000"/>
                <w:sz w:val="20"/>
              </w:rPr>
              <w:t>15</w:t>
            </w:r>
            <w:r w:rsidR="00A375A9" w:rsidRPr="00AB0754">
              <w:rPr>
                <w:rFonts w:ascii="Arial" w:eastAsia="Arial" w:hAnsi="Arial" w:cs="Times New Roman"/>
                <w:color w:val="000000"/>
                <w:sz w:val="20"/>
              </w:rPr>
              <w:t xml:space="preserve"> + </w:t>
            </w:r>
            <w:r>
              <w:rPr>
                <w:rFonts w:ascii="Arial" w:eastAsia="Arial" w:hAnsi="Arial" w:cs="Times New Roman"/>
                <w:color w:val="000000"/>
                <w:sz w:val="20"/>
              </w:rPr>
              <w:t>K</w:t>
            </w:r>
          </w:p>
          <w:p w14:paraId="21109932" w14:textId="77777777" w:rsidR="00A375A9" w:rsidRDefault="00163668" w:rsidP="009B62AF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pacing w:val="-3"/>
                <w:sz w:val="20"/>
              </w:rPr>
            </w:pPr>
            <w:r>
              <w:rPr>
                <w:rFonts w:ascii="Arial" w:eastAsia="Arial" w:hAnsi="Arial" w:cs="Times New Roman"/>
                <w:color w:val="000000"/>
                <w:sz w:val="20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sz w:val="20"/>
              </w:rPr>
              <w:t>≤</w:t>
            </w:r>
            <w:r>
              <w:rPr>
                <w:rFonts w:ascii="Arial" w:eastAsia="Arial" w:hAnsi="Arial" w:cs="Times New Roman"/>
                <w:color w:val="000000"/>
                <w:sz w:val="20"/>
              </w:rPr>
              <w:t xml:space="preserve"> </w:t>
            </w:r>
            <w:r w:rsidR="002F657E">
              <w:rPr>
                <w:rFonts w:ascii="Arial" w:eastAsia="Arial" w:hAnsi="Arial" w:cs="Times New Roman"/>
                <w:color w:val="000000"/>
                <w:sz w:val="20"/>
              </w:rPr>
              <w:t>6</w:t>
            </w:r>
            <w:r>
              <w:rPr>
                <w:rFonts w:ascii="Arial" w:eastAsia="Arial" w:hAnsi="Arial" w:cs="Times New Roman"/>
                <w:color w:val="000000"/>
                <w:sz w:val="20"/>
              </w:rPr>
              <w:t>0 jours</w:t>
            </w:r>
            <w:r w:rsidR="00A375A9" w:rsidRPr="00AB0754">
              <w:rPr>
                <w:rFonts w:ascii="Arial" w:eastAsia="Arial" w:hAnsi="Arial" w:cs="Times New Roman"/>
                <w:color w:val="000000"/>
                <w:spacing w:val="-3"/>
                <w:sz w:val="20"/>
              </w:rPr>
              <w:t xml:space="preserve"> </w:t>
            </w:r>
          </w:p>
          <w:p w14:paraId="14D1C645" w14:textId="77777777" w:rsidR="00A375A9" w:rsidRDefault="00A375A9" w:rsidP="009B62AF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pacing w:val="-3"/>
                <w:sz w:val="20"/>
              </w:rPr>
            </w:pPr>
          </w:p>
          <w:p w14:paraId="4EAFF3E5" w14:textId="77777777" w:rsidR="00A375A9" w:rsidRDefault="00A375A9" w:rsidP="009B62AF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</w:p>
        </w:tc>
      </w:tr>
    </w:tbl>
    <w:p w14:paraId="7A24ABC9" w14:textId="77777777" w:rsidR="00A74CB5" w:rsidRDefault="00A74CB5" w:rsidP="00163668">
      <w:pPr>
        <w:spacing w:before="1" w:after="0" w:line="226" w:lineRule="exact"/>
        <w:textAlignment w:val="baseline"/>
        <w:rPr>
          <w:rFonts w:ascii="Arial" w:eastAsia="Arial" w:hAnsi="Arial" w:cs="Times New Roman"/>
          <w:color w:val="000000"/>
          <w:sz w:val="20"/>
        </w:rPr>
      </w:pPr>
    </w:p>
    <w:sectPr w:rsidR="00A74CB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5987F" w14:textId="77777777" w:rsidR="00A74CB5" w:rsidRDefault="00A74CB5" w:rsidP="00A74CB5">
      <w:pPr>
        <w:spacing w:after="0" w:line="240" w:lineRule="auto"/>
      </w:pPr>
      <w:r>
        <w:separator/>
      </w:r>
    </w:p>
  </w:endnote>
  <w:endnote w:type="continuationSeparator" w:id="0">
    <w:p w14:paraId="4C37977C" w14:textId="77777777" w:rsidR="00A74CB5" w:rsidRDefault="00A74CB5" w:rsidP="00A74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49183" w14:textId="77777777" w:rsidR="00A74CB5" w:rsidRDefault="00A74CB5" w:rsidP="00A74CB5">
      <w:pPr>
        <w:spacing w:after="0" w:line="240" w:lineRule="auto"/>
      </w:pPr>
      <w:r>
        <w:separator/>
      </w:r>
    </w:p>
  </w:footnote>
  <w:footnote w:type="continuationSeparator" w:id="0">
    <w:p w14:paraId="3DD7A6E8" w14:textId="77777777" w:rsidR="00A74CB5" w:rsidRDefault="00A74CB5" w:rsidP="00A74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414BA" w14:textId="77777777" w:rsidR="0047505B" w:rsidRPr="0047505B" w:rsidRDefault="00D9714E" w:rsidP="0047505B">
    <w:pPr>
      <w:pStyle w:val="En-tte"/>
      <w:jc w:val="right"/>
      <w:rPr>
        <w:b/>
      </w:rPr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DEFAF5F" wp14:editId="0F279D4A">
          <wp:simplePos x="0" y="0"/>
          <wp:positionH relativeFrom="margin">
            <wp:posOffset>-638175</wp:posOffset>
          </wp:positionH>
          <wp:positionV relativeFrom="margin">
            <wp:posOffset>-765810</wp:posOffset>
          </wp:positionV>
          <wp:extent cx="1374701" cy="1381125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_logo_REGIONS ACA_AUVERGNE RHONE ALP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701" cy="1381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>A</w:t>
    </w:r>
    <w:r w:rsidR="009F4415">
      <w:rPr>
        <w:b/>
      </w:rPr>
      <w:t>nnexe 3</w:t>
    </w:r>
  </w:p>
  <w:p w14:paraId="507C00A1" w14:textId="77777777" w:rsidR="0047505B" w:rsidRDefault="0047505B" w:rsidP="00A74CB5">
    <w:pPr>
      <w:pStyle w:val="En-tte"/>
      <w:jc w:val="cent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73991"/>
    <w:multiLevelType w:val="hybridMultilevel"/>
    <w:tmpl w:val="7020E1BE"/>
    <w:lvl w:ilvl="0" w:tplc="2FB2254E">
      <w:numFmt w:val="bullet"/>
      <w:lvlText w:val=""/>
      <w:lvlJc w:val="left"/>
      <w:pPr>
        <w:ind w:left="432" w:hanging="360"/>
      </w:pPr>
      <w:rPr>
        <w:rFonts w:ascii="Symbol" w:eastAsia="Arial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42184B58"/>
    <w:multiLevelType w:val="hybridMultilevel"/>
    <w:tmpl w:val="CB90CFE6"/>
    <w:lvl w:ilvl="0" w:tplc="9ED02EB2">
      <w:numFmt w:val="bullet"/>
      <w:lvlText w:val=""/>
      <w:lvlJc w:val="left"/>
      <w:pPr>
        <w:ind w:left="792" w:hanging="360"/>
      </w:pPr>
      <w:rPr>
        <w:rFonts w:ascii="Symbol" w:eastAsia="Arial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1957173709">
    <w:abstractNumId w:val="0"/>
  </w:num>
  <w:num w:numId="2" w16cid:durableId="1697001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B5"/>
    <w:rsid w:val="001424DB"/>
    <w:rsid w:val="00163668"/>
    <w:rsid w:val="001F308D"/>
    <w:rsid w:val="00294720"/>
    <w:rsid w:val="002F3704"/>
    <w:rsid w:val="002F657E"/>
    <w:rsid w:val="003F0A1F"/>
    <w:rsid w:val="003F616E"/>
    <w:rsid w:val="0042229C"/>
    <w:rsid w:val="0047505B"/>
    <w:rsid w:val="005202BA"/>
    <w:rsid w:val="006E1B5E"/>
    <w:rsid w:val="00782FD0"/>
    <w:rsid w:val="0080184D"/>
    <w:rsid w:val="00882D16"/>
    <w:rsid w:val="009E55F1"/>
    <w:rsid w:val="009F4415"/>
    <w:rsid w:val="00A375A9"/>
    <w:rsid w:val="00A74CB5"/>
    <w:rsid w:val="00AF31F7"/>
    <w:rsid w:val="00D9714E"/>
    <w:rsid w:val="00DC2977"/>
    <w:rsid w:val="00DD744A"/>
    <w:rsid w:val="00F02555"/>
    <w:rsid w:val="00F87BC2"/>
    <w:rsid w:val="00FB7EC1"/>
    <w:rsid w:val="00FC277D"/>
    <w:rsid w:val="00FF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B7177"/>
  <w15:chartTrackingRefBased/>
  <w15:docId w15:val="{B81CF691-2C72-446B-AED7-AACC8201B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4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4CB5"/>
  </w:style>
  <w:style w:type="paragraph" w:styleId="Pieddepage">
    <w:name w:val="footer"/>
    <w:basedOn w:val="Normal"/>
    <w:link w:val="PieddepageCar"/>
    <w:uiPriority w:val="99"/>
    <w:unhideWhenUsed/>
    <w:rsid w:val="00A74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4CB5"/>
  </w:style>
  <w:style w:type="table" w:styleId="Grilledutableau">
    <w:name w:val="Table Grid"/>
    <w:basedOn w:val="TableauNormal"/>
    <w:uiPriority w:val="39"/>
    <w:rsid w:val="00A37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5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csbaffo</dc:creator>
  <cp:keywords/>
  <dc:description/>
  <cp:lastModifiedBy>bpeytel</cp:lastModifiedBy>
  <cp:revision>3</cp:revision>
  <dcterms:created xsi:type="dcterms:W3CDTF">2025-09-09T08:57:00Z</dcterms:created>
  <dcterms:modified xsi:type="dcterms:W3CDTF">2026-09-25T04:55:00Z</dcterms:modified>
</cp:coreProperties>
</file>