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A0" w:rsidRPr="00AD2D58" w:rsidRDefault="00CD44A0" w:rsidP="00CD44A0">
      <w:pPr>
        <w:jc w:val="center"/>
        <w:rPr>
          <w:rFonts w:ascii="Marianne" w:hAnsi="Marianne" w:cs="Arial"/>
          <w:b/>
          <w:color w:val="187F9E"/>
        </w:rPr>
      </w:pPr>
      <w:r w:rsidRPr="00AD2D58">
        <w:rPr>
          <w:rFonts w:ascii="Marianne" w:hAnsi="Marianne"/>
          <w:b/>
          <w:color w:val="187F9E"/>
        </w:rPr>
        <w:t>AVIS EMIS PAR LE COMITÉ D’HYGI</w:t>
      </w:r>
      <w:r w:rsidRPr="00AD2D58">
        <w:rPr>
          <w:rFonts w:ascii="Marianne" w:hAnsi="Marianne" w:cs="Arial"/>
          <w:b/>
          <w:color w:val="187F9E"/>
        </w:rPr>
        <w:t>ÈNE, DE SÉCURITÉ ET DES CONDITIONS DE TRAVAIL ACADÉMIQUE</w:t>
      </w:r>
    </w:p>
    <w:p w:rsidR="00CD44A0" w:rsidRDefault="00103584" w:rsidP="00CD44A0">
      <w:pPr>
        <w:jc w:val="center"/>
        <w:rPr>
          <w:rFonts w:ascii="Marianne" w:hAnsi="Marianne" w:cs="Arial"/>
          <w:b/>
          <w:color w:val="187F9E"/>
        </w:rPr>
      </w:pPr>
      <w:proofErr w:type="gramStart"/>
      <w:r>
        <w:rPr>
          <w:rFonts w:ascii="Marianne" w:hAnsi="Marianne" w:cs="Arial"/>
          <w:b/>
          <w:color w:val="187F9E"/>
        </w:rPr>
        <w:t>l</w:t>
      </w:r>
      <w:r w:rsidR="00700D77" w:rsidRPr="00AD2D58">
        <w:rPr>
          <w:rFonts w:ascii="Marianne" w:hAnsi="Marianne" w:cs="Arial"/>
          <w:b/>
          <w:color w:val="187F9E"/>
        </w:rPr>
        <w:t>ors</w:t>
      </w:r>
      <w:proofErr w:type="gramEnd"/>
      <w:r w:rsidR="00CD44A0" w:rsidRPr="00AD2D58">
        <w:rPr>
          <w:rFonts w:ascii="Marianne" w:hAnsi="Marianne" w:cs="Arial"/>
          <w:b/>
          <w:color w:val="187F9E"/>
        </w:rPr>
        <w:t xml:space="preserve"> de la réunion du CHSCTA du </w:t>
      </w:r>
      <w:r w:rsidR="00496A5B">
        <w:rPr>
          <w:rFonts w:ascii="Marianne" w:hAnsi="Marianne" w:cs="Arial"/>
          <w:b/>
          <w:color w:val="187F9E"/>
        </w:rPr>
        <w:t xml:space="preserve">12 </w:t>
      </w:r>
      <w:r w:rsidR="004205AF">
        <w:rPr>
          <w:rFonts w:ascii="Marianne" w:hAnsi="Marianne" w:cs="Arial"/>
          <w:b/>
          <w:color w:val="187F9E"/>
        </w:rPr>
        <w:t>janvier 2021</w:t>
      </w:r>
    </w:p>
    <w:p w:rsidR="004205AF" w:rsidRDefault="004205AF" w:rsidP="00CD44A0">
      <w:pPr>
        <w:jc w:val="center"/>
        <w:rPr>
          <w:rFonts w:ascii="Marianne" w:hAnsi="Marianne" w:cs="Arial"/>
          <w:b/>
          <w:color w:val="187F9E"/>
        </w:rPr>
      </w:pPr>
    </w:p>
    <w:p w:rsidR="00951356" w:rsidRPr="00AD2D58" w:rsidRDefault="00951356" w:rsidP="00DA7DA3">
      <w:pPr>
        <w:rPr>
          <w:rFonts w:ascii="Marianne" w:hAnsi="Marianne" w:cs="Arial"/>
          <w:b/>
          <w:color w:val="187F9E"/>
        </w:rPr>
      </w:pPr>
    </w:p>
    <w:tbl>
      <w:tblPr>
        <w:tblStyle w:val="Grilledutableau"/>
        <w:tblpPr w:leftFromText="141" w:rightFromText="141" w:vertAnchor="page" w:horzAnchor="margin" w:tblpY="3106"/>
        <w:tblW w:w="13745" w:type="dxa"/>
        <w:tblInd w:w="0" w:type="dxa"/>
        <w:tblLook w:val="04A0" w:firstRow="1" w:lastRow="0" w:firstColumn="1" w:lastColumn="0" w:noHBand="0" w:noVBand="1"/>
      </w:tblPr>
      <w:tblGrid>
        <w:gridCol w:w="5665"/>
        <w:gridCol w:w="8080"/>
      </w:tblGrid>
      <w:tr w:rsidR="00103584" w:rsidTr="00DA7DA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C8C0"/>
          </w:tcPr>
          <w:p w:rsidR="00103584" w:rsidRPr="00AD2D58" w:rsidRDefault="00103584" w:rsidP="004205AF">
            <w:pPr>
              <w:spacing w:line="240" w:lineRule="auto"/>
              <w:jc w:val="center"/>
              <w:rPr>
                <w:rFonts w:ascii="Marianne" w:hAnsi="Marianne"/>
                <w:b/>
              </w:rPr>
            </w:pPr>
          </w:p>
          <w:p w:rsidR="00103584" w:rsidRPr="00AD2D58" w:rsidRDefault="00094254" w:rsidP="004205AF">
            <w:pPr>
              <w:spacing w:line="240" w:lineRule="auto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AVIS 4</w:t>
            </w:r>
            <w:r w:rsidR="00103584" w:rsidRPr="00AD2D58">
              <w:rPr>
                <w:rFonts w:ascii="Marianne" w:hAnsi="Marianne"/>
                <w:b/>
              </w:rPr>
              <w:t xml:space="preserve"> adopté</w:t>
            </w:r>
          </w:p>
          <w:p w:rsidR="00103584" w:rsidRPr="00AD2D58" w:rsidRDefault="00103584" w:rsidP="004205AF">
            <w:pPr>
              <w:spacing w:line="240" w:lineRule="auto"/>
              <w:jc w:val="center"/>
              <w:rPr>
                <w:rFonts w:ascii="Marianne" w:hAnsi="Marianne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C8C0"/>
          </w:tcPr>
          <w:p w:rsidR="00103584" w:rsidRPr="00AD2D58" w:rsidRDefault="00103584" w:rsidP="004205AF">
            <w:pPr>
              <w:spacing w:line="240" w:lineRule="auto"/>
              <w:jc w:val="center"/>
              <w:rPr>
                <w:rFonts w:ascii="Marianne" w:hAnsi="Marianne"/>
                <w:b/>
              </w:rPr>
            </w:pPr>
          </w:p>
          <w:p w:rsidR="00103584" w:rsidRPr="00AD2D58" w:rsidRDefault="00103584" w:rsidP="004205AF">
            <w:pPr>
              <w:spacing w:line="240" w:lineRule="auto"/>
              <w:jc w:val="center"/>
              <w:rPr>
                <w:rFonts w:ascii="Marianne" w:hAnsi="Marianne"/>
                <w:b/>
              </w:rPr>
            </w:pPr>
            <w:r w:rsidRPr="00AD2D58">
              <w:rPr>
                <w:rFonts w:ascii="Marianne" w:hAnsi="Marianne"/>
                <w:b/>
              </w:rPr>
              <w:t>SUITES DONNÉES PAR L’ADMINISTRATION</w:t>
            </w:r>
          </w:p>
          <w:p w:rsidR="00103584" w:rsidRPr="00AD2D58" w:rsidRDefault="00103584" w:rsidP="004205AF">
            <w:pPr>
              <w:spacing w:line="240" w:lineRule="auto"/>
              <w:jc w:val="center"/>
              <w:rPr>
                <w:rFonts w:ascii="Marianne" w:hAnsi="Marianne"/>
                <w:b/>
              </w:rPr>
            </w:pPr>
          </w:p>
        </w:tc>
      </w:tr>
      <w:tr w:rsidR="00103584" w:rsidTr="00DA7DA3">
        <w:trPr>
          <w:trHeight w:val="27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4" w:rsidRPr="00AD2D58" w:rsidRDefault="00103584" w:rsidP="004205AF">
            <w:pPr>
              <w:spacing w:line="276" w:lineRule="auto"/>
              <w:jc w:val="both"/>
              <w:rPr>
                <w:rFonts w:ascii="Marianne" w:hAnsi="Marianne"/>
              </w:rPr>
            </w:pPr>
          </w:p>
          <w:p w:rsidR="00094254" w:rsidRPr="00094254" w:rsidRDefault="00103584" w:rsidP="00094254">
            <w:pPr>
              <w:jc w:val="both"/>
              <w:rPr>
                <w:rFonts w:ascii="Mariane" w:hAnsi="Mariane" w:cs="TimesNewRomanPSMT"/>
                <w:sz w:val="24"/>
                <w:szCs w:val="24"/>
              </w:rPr>
            </w:pPr>
            <w:r w:rsidRPr="00094254">
              <w:rPr>
                <w:rFonts w:ascii="Marianne" w:hAnsi="Marianne"/>
                <w:i/>
                <w:sz w:val="24"/>
                <w:szCs w:val="24"/>
              </w:rPr>
              <w:t xml:space="preserve"> </w:t>
            </w:r>
            <w:r w:rsidR="00094254" w:rsidRPr="00094254">
              <w:rPr>
                <w:rFonts w:ascii="Mariane" w:hAnsi="Mariane"/>
                <w:i/>
                <w:sz w:val="24"/>
                <w:szCs w:val="24"/>
              </w:rPr>
              <w:t>« La FSU demande que le CR des visites du CHSCT soit diffusé à l’ensemble des personnels de l'établissement visité.</w:t>
            </w:r>
            <w:r w:rsidR="00094254">
              <w:rPr>
                <w:rFonts w:ascii="Mariane" w:hAnsi="Mariane"/>
                <w:i/>
                <w:sz w:val="24"/>
                <w:szCs w:val="24"/>
              </w:rPr>
              <w:t xml:space="preserve"> </w:t>
            </w:r>
            <w:r w:rsidR="00094254" w:rsidRPr="00094254">
              <w:rPr>
                <w:rFonts w:ascii="Mariane" w:hAnsi="Mariane" w:cs="TimesNewRomanPSMT"/>
                <w:i/>
                <w:sz w:val="24"/>
                <w:szCs w:val="24"/>
              </w:rPr>
              <w:t>»</w:t>
            </w:r>
          </w:p>
          <w:p w:rsidR="00103584" w:rsidRPr="004205AF" w:rsidRDefault="004205AF" w:rsidP="004205AF">
            <w:pPr>
              <w:jc w:val="both"/>
              <w:rPr>
                <w:rFonts w:ascii="Mariane" w:eastAsia="Times New Roman" w:hAnsi="Mariane" w:cs="Times New Roman"/>
                <w:i/>
                <w:iCs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4205AF">
              <w:rPr>
                <w:rFonts w:ascii="Mariane" w:hAnsi="Mariane"/>
                <w:i/>
                <w:sz w:val="24"/>
                <w:szCs w:val="24"/>
              </w:rPr>
              <w:t xml:space="preserve"> </w:t>
            </w:r>
          </w:p>
          <w:p w:rsidR="00103584" w:rsidRPr="004205AF" w:rsidRDefault="00103584" w:rsidP="004205AF">
            <w:pPr>
              <w:spacing w:line="276" w:lineRule="auto"/>
              <w:jc w:val="both"/>
              <w:rPr>
                <w:rFonts w:ascii="Mariane" w:hAnsi="Mariane"/>
                <w:sz w:val="24"/>
                <w:szCs w:val="24"/>
              </w:rPr>
            </w:pPr>
          </w:p>
          <w:p w:rsidR="00103584" w:rsidRPr="004205AF" w:rsidRDefault="00103584" w:rsidP="004205AF">
            <w:pPr>
              <w:spacing w:line="276" w:lineRule="auto"/>
              <w:jc w:val="both"/>
              <w:rPr>
                <w:rFonts w:ascii="Mariane" w:hAnsi="Mariane"/>
                <w:sz w:val="24"/>
                <w:szCs w:val="24"/>
              </w:rPr>
            </w:pPr>
          </w:p>
          <w:p w:rsidR="00103584" w:rsidRPr="004205AF" w:rsidRDefault="00103584" w:rsidP="004205AF">
            <w:pPr>
              <w:spacing w:line="276" w:lineRule="auto"/>
              <w:jc w:val="both"/>
              <w:rPr>
                <w:rFonts w:ascii="Mariane" w:hAnsi="Mariane"/>
                <w:i/>
                <w:sz w:val="24"/>
                <w:szCs w:val="24"/>
              </w:rPr>
            </w:pPr>
            <w:r w:rsidRPr="004205AF">
              <w:rPr>
                <w:rFonts w:ascii="Mariane" w:hAnsi="Mariane"/>
                <w:i/>
                <w:sz w:val="24"/>
                <w:szCs w:val="24"/>
              </w:rPr>
              <w:t xml:space="preserve">Vote :  </w:t>
            </w:r>
            <w:r w:rsidR="00791EA5" w:rsidRPr="004205AF">
              <w:rPr>
                <w:rFonts w:ascii="Mariane" w:hAnsi="Mariane"/>
                <w:i/>
                <w:sz w:val="24"/>
                <w:szCs w:val="24"/>
              </w:rPr>
              <w:t>6 voix « pour », aucune</w:t>
            </w:r>
            <w:r w:rsidRPr="004205AF">
              <w:rPr>
                <w:rFonts w:ascii="Mariane" w:hAnsi="Mariane"/>
                <w:i/>
                <w:sz w:val="24"/>
                <w:szCs w:val="24"/>
              </w:rPr>
              <w:t xml:space="preserve"> voix contre, </w:t>
            </w:r>
            <w:r w:rsidR="00791EA5" w:rsidRPr="004205AF">
              <w:rPr>
                <w:rFonts w:ascii="Mariane" w:hAnsi="Mariane"/>
                <w:i/>
                <w:sz w:val="24"/>
                <w:szCs w:val="24"/>
              </w:rPr>
              <w:t>aucune</w:t>
            </w:r>
            <w:r w:rsidRPr="004205AF">
              <w:rPr>
                <w:rFonts w:ascii="Mariane" w:hAnsi="Mariane"/>
                <w:i/>
                <w:sz w:val="24"/>
                <w:szCs w:val="24"/>
              </w:rPr>
              <w:t xml:space="preserve"> abstention</w:t>
            </w:r>
          </w:p>
          <w:p w:rsidR="00103584" w:rsidRDefault="00103584" w:rsidP="004205AF">
            <w:pPr>
              <w:spacing w:line="276" w:lineRule="auto"/>
              <w:jc w:val="both"/>
              <w:rPr>
                <w:rFonts w:ascii="Marianne" w:hAnsi="Marianne"/>
                <w:i/>
              </w:rPr>
            </w:pPr>
          </w:p>
          <w:p w:rsidR="00103584" w:rsidRDefault="00103584" w:rsidP="004205AF">
            <w:pPr>
              <w:spacing w:line="276" w:lineRule="auto"/>
              <w:jc w:val="both"/>
              <w:rPr>
                <w:rFonts w:ascii="Marianne" w:hAnsi="Marianne"/>
                <w:i/>
              </w:rPr>
            </w:pPr>
          </w:p>
          <w:p w:rsidR="00103584" w:rsidRPr="00AD2D58" w:rsidRDefault="00103584" w:rsidP="004205AF">
            <w:pPr>
              <w:spacing w:line="276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4" w:rsidRPr="00AD2D58" w:rsidRDefault="00103584" w:rsidP="004205AF">
            <w:pPr>
              <w:spacing w:line="240" w:lineRule="auto"/>
              <w:jc w:val="both"/>
              <w:rPr>
                <w:rFonts w:ascii="Marianne" w:hAnsi="Mariann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64"/>
            </w:tblGrid>
            <w:tr w:rsidR="00496A5B" w:rsidRPr="00496A5B">
              <w:trPr>
                <w:trHeight w:val="583"/>
              </w:trPr>
              <w:tc>
                <w:tcPr>
                  <w:tcW w:w="0" w:type="auto"/>
                </w:tcPr>
                <w:p w:rsidR="00DA7DA3" w:rsidRPr="00DA7DA3" w:rsidRDefault="00DA7DA3" w:rsidP="008160B1">
                  <w:pPr>
                    <w:framePr w:hSpace="141" w:wrap="around" w:vAnchor="page" w:hAnchor="margin" w:y="3106"/>
                    <w:spacing w:after="0" w:line="240" w:lineRule="auto"/>
                    <w:rPr>
                      <w:rFonts w:ascii="Mariane" w:eastAsia="Times New Roman" w:hAnsi="Mariane" w:cs="Times New Roman"/>
                      <w:sz w:val="24"/>
                      <w:szCs w:val="24"/>
                      <w:lang w:eastAsia="fr-FR"/>
                    </w:rPr>
                  </w:pPr>
                  <w:r w:rsidRPr="00DA7DA3"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>Le protocole académique des visites de CHSCT prévoit une diffusion du rapport présenté par la délégation qui a procédé à la visite d'un service ou d'une école ou d'un établissement relevant de sa compétence au chef de service. Charge à lui de diffuser tout ou partie de ce rapport à ses équipes et/ou à la collectivité propriétaire des bâtiments et ce sous la forme de son choix.</w:t>
                  </w:r>
                </w:p>
                <w:p w:rsidR="00DA7DA3" w:rsidRPr="00DA7DA3" w:rsidRDefault="00DA7DA3" w:rsidP="008160B1">
                  <w:pPr>
                    <w:framePr w:hSpace="141" w:wrap="around" w:vAnchor="page" w:hAnchor="margin" w:y="3106"/>
                    <w:spacing w:after="0" w:line="240" w:lineRule="auto"/>
                    <w:rPr>
                      <w:rFonts w:ascii="Mariane" w:eastAsia="Times New Roman" w:hAnsi="Mariane" w:cs="Times New Roman"/>
                      <w:sz w:val="24"/>
                      <w:szCs w:val="24"/>
                      <w:lang w:eastAsia="fr-FR"/>
                    </w:rPr>
                  </w:pPr>
                  <w:r w:rsidRPr="00DA7DA3"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 xml:space="preserve">Par ailleurs le décret </w:t>
                  </w:r>
                  <w:r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>n°</w:t>
                  </w:r>
                  <w:r w:rsidRPr="00DA7DA3"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>82-453 relatif à l'hygiène et à la sécurité ainsi qu'à la prévention médicale dans la fonction publique stipule dans son article 73 :</w:t>
                  </w:r>
                </w:p>
                <w:p w:rsidR="00DA7DA3" w:rsidRPr="00DA7DA3" w:rsidRDefault="00DA7DA3" w:rsidP="008160B1">
                  <w:pPr>
                    <w:framePr w:hSpace="141" w:wrap="around" w:vAnchor="page" w:hAnchor="margin" w:y="3106"/>
                    <w:spacing w:after="0" w:line="240" w:lineRule="auto"/>
                    <w:rPr>
                      <w:rFonts w:ascii="Mariane" w:eastAsia="Times New Roman" w:hAnsi="Mariane" w:cs="Times New Roman"/>
                      <w:sz w:val="24"/>
                      <w:szCs w:val="24"/>
                      <w:lang w:eastAsia="fr-FR"/>
                    </w:rPr>
                  </w:pPr>
                  <w:r w:rsidRPr="00DA7DA3"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>"Les personnes participant, à quelque titre que ce soit, aux travaux du comité d'hygiène, de sécurité et des conditions de travail sont tenues à l'obligation de discrétion professionnelle à raison des pièces et documents dont ils ont eu connaissance à l'occasion de ces travaux."</w:t>
                  </w:r>
                </w:p>
                <w:p w:rsidR="00DA7DA3" w:rsidRDefault="00DA7DA3" w:rsidP="008160B1">
                  <w:pPr>
                    <w:framePr w:hSpace="141" w:wrap="around" w:vAnchor="page" w:hAnchor="margin" w:y="3106"/>
                    <w:spacing w:after="0" w:line="240" w:lineRule="auto"/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>Afin de respecter cette règle</w:t>
                  </w:r>
                  <w:r w:rsidRPr="00DA7DA3"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 xml:space="preserve"> et </w:t>
                  </w:r>
                  <w:r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 xml:space="preserve">de répondre à </w:t>
                  </w:r>
                  <w:r w:rsidRPr="00DA7DA3"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>la demande des personnels d'avoir un retour suite à cette visite il est décidé de demander à la Direction de la prospective et des statistiques qui a effectué l'enquête préalable à la visite auprès des personnels de leur transmettre les résultats quantitatifs de celle-ci une f</w:t>
                  </w:r>
                  <w:r>
                    <w:rPr>
                      <w:rFonts w:ascii="Mariane" w:eastAsia="Times New Roman" w:hAnsi="Mariane" w:cs="Times New Roman"/>
                      <w:i/>
                      <w:iCs/>
                      <w:sz w:val="24"/>
                      <w:szCs w:val="24"/>
                      <w:lang w:eastAsia="fr-FR"/>
                    </w:rPr>
                    <w:t>ois le rapport adopté en CHSCT.</w:t>
                  </w:r>
                </w:p>
                <w:p w:rsidR="00DA7DA3" w:rsidRPr="00DA7DA3" w:rsidRDefault="00DA7DA3" w:rsidP="008160B1">
                  <w:pPr>
                    <w:framePr w:hSpace="141" w:wrap="around" w:vAnchor="page" w:hAnchor="margin" w:y="3106"/>
                    <w:spacing w:after="0" w:line="240" w:lineRule="auto"/>
                    <w:rPr>
                      <w:rFonts w:ascii="Mariane" w:eastAsia="Times New Roman" w:hAnsi="Mariane" w:cs="Times New Roman"/>
                      <w:sz w:val="24"/>
                      <w:szCs w:val="24"/>
                      <w:lang w:eastAsia="fr-FR"/>
                    </w:rPr>
                  </w:pPr>
                </w:p>
                <w:p w:rsidR="00496A5B" w:rsidRPr="00496A5B" w:rsidRDefault="00496A5B" w:rsidP="008160B1">
                  <w:pPr>
                    <w:framePr w:hSpace="141" w:wrap="around" w:vAnchor="page" w:hAnchor="margin" w:y="310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arianne*" w:hAnsi="Marianne*" w:cs="Arial"/>
                    </w:rPr>
                  </w:pPr>
                </w:p>
              </w:tc>
            </w:tr>
          </w:tbl>
          <w:p w:rsidR="00103584" w:rsidRPr="00AD2D58" w:rsidRDefault="00103584" w:rsidP="004205AF">
            <w:pPr>
              <w:spacing w:line="240" w:lineRule="auto"/>
              <w:jc w:val="both"/>
              <w:rPr>
                <w:rFonts w:ascii="Marianne" w:hAnsi="Marianne"/>
              </w:rPr>
            </w:pPr>
          </w:p>
        </w:tc>
      </w:tr>
    </w:tbl>
    <w:p w:rsidR="00F371F2" w:rsidRDefault="00F371F2" w:rsidP="00DA7DA3"/>
    <w:p w:rsidR="00CD44A0" w:rsidRDefault="00CD44A0" w:rsidP="00CD44A0">
      <w:pPr>
        <w:jc w:val="center"/>
      </w:pPr>
    </w:p>
    <w:sectPr w:rsidR="00CD44A0" w:rsidSect="00CD4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38" w:rsidRDefault="00DE2738" w:rsidP="00CD44A0">
      <w:pPr>
        <w:spacing w:after="0" w:line="240" w:lineRule="auto"/>
      </w:pPr>
      <w:r>
        <w:separator/>
      </w:r>
    </w:p>
  </w:endnote>
  <w:endnote w:type="continuationSeparator" w:id="0">
    <w:p w:rsidR="00DE2738" w:rsidRDefault="00DE2738" w:rsidP="00CD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e">
    <w:altName w:val="Times New Roman"/>
    <w:panose1 w:val="00000000000000000000"/>
    <w:charset w:val="00"/>
    <w:family w:val="roman"/>
    <w:notTrueType/>
    <w:pitch w:val="default"/>
  </w:font>
  <w:font w:name="Marianne*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B1" w:rsidRDefault="008160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A0" w:rsidRDefault="00CD44A0">
    <w:pPr>
      <w:pStyle w:val="Pieddepage"/>
    </w:pPr>
    <w:r>
      <w:t>Académie de Lyon</w:t>
    </w:r>
    <w:r>
      <w:ptab w:relativeTo="margin" w:alignment="center" w:leader="none"/>
    </w:r>
    <w:r>
      <w:t>Pôle RH - CPA</w:t>
    </w:r>
    <w:r>
      <w:ptab w:relativeTo="margin" w:alignment="right" w:leader="none"/>
    </w:r>
    <w:r w:rsidR="00103584">
      <w:rPr>
        <w:b/>
      </w:rPr>
      <w:t xml:space="preserve">Avis publié le </w:t>
    </w:r>
    <w:r w:rsidR="008160B1">
      <w:rPr>
        <w:b/>
      </w:rPr>
      <w:t xml:space="preserve">2 </w:t>
    </w:r>
    <w:r w:rsidR="008160B1">
      <w:rPr>
        <w:b/>
      </w:rPr>
      <w:t>février</w:t>
    </w:r>
    <w:bookmarkStart w:id="0" w:name="_GoBack"/>
    <w:bookmarkEnd w:id="0"/>
    <w:r w:rsidR="004205AF">
      <w:rPr>
        <w:b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B1" w:rsidRDefault="008160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38" w:rsidRDefault="00DE2738" w:rsidP="00CD44A0">
      <w:pPr>
        <w:spacing w:after="0" w:line="240" w:lineRule="auto"/>
      </w:pPr>
      <w:r>
        <w:separator/>
      </w:r>
    </w:p>
  </w:footnote>
  <w:footnote w:type="continuationSeparator" w:id="0">
    <w:p w:rsidR="00DE2738" w:rsidRDefault="00DE2738" w:rsidP="00CD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B1" w:rsidRDefault="008160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B1" w:rsidRDefault="008160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B1" w:rsidRDefault="008160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9C8"/>
    <w:multiLevelType w:val="hybridMultilevel"/>
    <w:tmpl w:val="3E70D1D6"/>
    <w:lvl w:ilvl="0" w:tplc="C3C85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63D9"/>
    <w:multiLevelType w:val="hybridMultilevel"/>
    <w:tmpl w:val="CCC4FF52"/>
    <w:lvl w:ilvl="0" w:tplc="71E82D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81BC9"/>
    <w:multiLevelType w:val="hybridMultilevel"/>
    <w:tmpl w:val="B12A3188"/>
    <w:lvl w:ilvl="0" w:tplc="F53C8674">
      <w:numFmt w:val="bullet"/>
      <w:lvlText w:val="-"/>
      <w:lvlJc w:val="left"/>
      <w:pPr>
        <w:ind w:left="720" w:hanging="360"/>
      </w:pPr>
      <w:rPr>
        <w:rFonts w:ascii="Roboto" w:eastAsiaTheme="minorHAnsi" w:hAnsi="Roboto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0745"/>
    <w:multiLevelType w:val="hybridMultilevel"/>
    <w:tmpl w:val="14B853F4"/>
    <w:lvl w:ilvl="0" w:tplc="5E44E21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852"/>
    <w:multiLevelType w:val="multilevel"/>
    <w:tmpl w:val="397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E5D84"/>
    <w:multiLevelType w:val="hybridMultilevel"/>
    <w:tmpl w:val="C6D8F194"/>
    <w:lvl w:ilvl="0" w:tplc="E304D4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B1471"/>
    <w:multiLevelType w:val="hybridMultilevel"/>
    <w:tmpl w:val="B62894DE"/>
    <w:lvl w:ilvl="0" w:tplc="7246706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A1"/>
    <w:rsid w:val="000013E6"/>
    <w:rsid w:val="00005399"/>
    <w:rsid w:val="00017044"/>
    <w:rsid w:val="00023F41"/>
    <w:rsid w:val="00025321"/>
    <w:rsid w:val="00031D49"/>
    <w:rsid w:val="00040A0E"/>
    <w:rsid w:val="00094254"/>
    <w:rsid w:val="00094776"/>
    <w:rsid w:val="000A33EE"/>
    <w:rsid w:val="000B219B"/>
    <w:rsid w:val="000D64F7"/>
    <w:rsid w:val="00103584"/>
    <w:rsid w:val="00134863"/>
    <w:rsid w:val="00142B7D"/>
    <w:rsid w:val="001559BC"/>
    <w:rsid w:val="00197C7D"/>
    <w:rsid w:val="001B33DC"/>
    <w:rsid w:val="001C1695"/>
    <w:rsid w:val="001E70F6"/>
    <w:rsid w:val="001F37E8"/>
    <w:rsid w:val="00213288"/>
    <w:rsid w:val="002A6F0C"/>
    <w:rsid w:val="002C1EA5"/>
    <w:rsid w:val="00304BD8"/>
    <w:rsid w:val="00314DDD"/>
    <w:rsid w:val="0031532B"/>
    <w:rsid w:val="003235BA"/>
    <w:rsid w:val="00371F2D"/>
    <w:rsid w:val="00385330"/>
    <w:rsid w:val="00385AEB"/>
    <w:rsid w:val="003A65F0"/>
    <w:rsid w:val="004205AF"/>
    <w:rsid w:val="00420F63"/>
    <w:rsid w:val="004563E7"/>
    <w:rsid w:val="00463C50"/>
    <w:rsid w:val="00496A5B"/>
    <w:rsid w:val="004B27B6"/>
    <w:rsid w:val="00550269"/>
    <w:rsid w:val="00571D0B"/>
    <w:rsid w:val="00574B30"/>
    <w:rsid w:val="005B38C2"/>
    <w:rsid w:val="006050AF"/>
    <w:rsid w:val="00634150"/>
    <w:rsid w:val="00645AFF"/>
    <w:rsid w:val="00645C3A"/>
    <w:rsid w:val="00645E86"/>
    <w:rsid w:val="006C4BA5"/>
    <w:rsid w:val="00700D77"/>
    <w:rsid w:val="007832C1"/>
    <w:rsid w:val="007859E8"/>
    <w:rsid w:val="00791EA5"/>
    <w:rsid w:val="007F7127"/>
    <w:rsid w:val="00802A82"/>
    <w:rsid w:val="0080678F"/>
    <w:rsid w:val="008160B1"/>
    <w:rsid w:val="00837986"/>
    <w:rsid w:val="008500C0"/>
    <w:rsid w:val="008B4B59"/>
    <w:rsid w:val="008B5F58"/>
    <w:rsid w:val="008E0F2B"/>
    <w:rsid w:val="00951356"/>
    <w:rsid w:val="009533D4"/>
    <w:rsid w:val="00972E39"/>
    <w:rsid w:val="0097581F"/>
    <w:rsid w:val="00977CF7"/>
    <w:rsid w:val="00983BDB"/>
    <w:rsid w:val="009A17C6"/>
    <w:rsid w:val="009B3444"/>
    <w:rsid w:val="00A278D3"/>
    <w:rsid w:val="00A3378A"/>
    <w:rsid w:val="00A37E5C"/>
    <w:rsid w:val="00A40566"/>
    <w:rsid w:val="00A647A1"/>
    <w:rsid w:val="00AB0AA3"/>
    <w:rsid w:val="00AB28E4"/>
    <w:rsid w:val="00AD2D58"/>
    <w:rsid w:val="00AE2A00"/>
    <w:rsid w:val="00B00D1E"/>
    <w:rsid w:val="00B02A35"/>
    <w:rsid w:val="00B13978"/>
    <w:rsid w:val="00B31CC2"/>
    <w:rsid w:val="00B81C07"/>
    <w:rsid w:val="00BA2FE6"/>
    <w:rsid w:val="00BF1FBD"/>
    <w:rsid w:val="00C07AC3"/>
    <w:rsid w:val="00C1347B"/>
    <w:rsid w:val="00C2461D"/>
    <w:rsid w:val="00C415C0"/>
    <w:rsid w:val="00C4166C"/>
    <w:rsid w:val="00C63A57"/>
    <w:rsid w:val="00C80954"/>
    <w:rsid w:val="00CB5595"/>
    <w:rsid w:val="00CD44A0"/>
    <w:rsid w:val="00CE4811"/>
    <w:rsid w:val="00D20E82"/>
    <w:rsid w:val="00D25E71"/>
    <w:rsid w:val="00D26CCD"/>
    <w:rsid w:val="00D436B3"/>
    <w:rsid w:val="00D51F1E"/>
    <w:rsid w:val="00D62BBB"/>
    <w:rsid w:val="00D7753D"/>
    <w:rsid w:val="00D96CE8"/>
    <w:rsid w:val="00DA680B"/>
    <w:rsid w:val="00DA7DA3"/>
    <w:rsid w:val="00DC424A"/>
    <w:rsid w:val="00DE2738"/>
    <w:rsid w:val="00DF26D3"/>
    <w:rsid w:val="00E11ADA"/>
    <w:rsid w:val="00E3257E"/>
    <w:rsid w:val="00E54475"/>
    <w:rsid w:val="00E641A3"/>
    <w:rsid w:val="00E83E31"/>
    <w:rsid w:val="00E928D1"/>
    <w:rsid w:val="00EC31F6"/>
    <w:rsid w:val="00EE49B2"/>
    <w:rsid w:val="00EF793F"/>
    <w:rsid w:val="00F0436C"/>
    <w:rsid w:val="00F201DE"/>
    <w:rsid w:val="00F348BB"/>
    <w:rsid w:val="00F371F2"/>
    <w:rsid w:val="00F42ABE"/>
    <w:rsid w:val="00F57D47"/>
    <w:rsid w:val="00F6111A"/>
    <w:rsid w:val="00F71887"/>
    <w:rsid w:val="00F734F2"/>
    <w:rsid w:val="00F747AC"/>
    <w:rsid w:val="00F75E15"/>
    <w:rsid w:val="00FA0D17"/>
    <w:rsid w:val="00F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3A99F"/>
  <w15:chartTrackingRefBased/>
  <w15:docId w15:val="{7C3BC58B-A577-47FD-8F47-DC3CF092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A0"/>
    <w:pPr>
      <w:spacing w:line="25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4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41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1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D4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D4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4A0"/>
  </w:style>
  <w:style w:type="paragraph" w:styleId="Pieddepage">
    <w:name w:val="footer"/>
    <w:basedOn w:val="Normal"/>
    <w:link w:val="PieddepageCar"/>
    <w:uiPriority w:val="99"/>
    <w:unhideWhenUsed/>
    <w:rsid w:val="00CD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4A0"/>
  </w:style>
  <w:style w:type="character" w:styleId="Lienhypertexte">
    <w:name w:val="Hyperlink"/>
    <w:basedOn w:val="Policepardfaut"/>
    <w:uiPriority w:val="99"/>
    <w:unhideWhenUsed/>
    <w:rsid w:val="00FC470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avant">
    <w:name w:val="en_avant"/>
    <w:basedOn w:val="Normal"/>
    <w:rsid w:val="00F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1695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1C16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E641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641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4166C"/>
    <w:rPr>
      <w:b/>
      <w:bCs/>
    </w:rPr>
  </w:style>
  <w:style w:type="character" w:customStyle="1" w:styleId="A4">
    <w:name w:val="A4"/>
    <w:uiPriority w:val="99"/>
    <w:rsid w:val="00304BD8"/>
    <w:rPr>
      <w:rFonts w:cs="Mariann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bgerard1</dc:creator>
  <cp:keywords/>
  <dc:description/>
  <cp:lastModifiedBy>bgerard1</cp:lastModifiedBy>
  <cp:revision>7</cp:revision>
  <cp:lastPrinted>2020-06-24T09:01:00Z</cp:lastPrinted>
  <dcterms:created xsi:type="dcterms:W3CDTF">2021-01-21T17:20:00Z</dcterms:created>
  <dcterms:modified xsi:type="dcterms:W3CDTF">2021-02-01T10:06:00Z</dcterms:modified>
</cp:coreProperties>
</file>